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286"/>
        <w:gridCol w:w="950"/>
        <w:gridCol w:w="1110"/>
        <w:gridCol w:w="750"/>
        <w:gridCol w:w="924"/>
      </w:tblGrid>
      <w:tr w:rsidR="008F6FF0" w14:paraId="160FFED4" w14:textId="77777777">
        <w:trPr>
          <w:trHeight w:val="1060"/>
        </w:trPr>
        <w:tc>
          <w:tcPr>
            <w:tcW w:w="5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E56B14" w14:textId="77777777" w:rsidR="008F6FF0" w:rsidRDefault="00EB214A">
            <w:pPr>
              <w:pStyle w:val="NormalWeb"/>
              <w:rPr>
                <w:rFonts w:ascii="Arial" w:eastAsia="Arial" w:hAnsi="Arial" w:cs="Arial"/>
              </w:rPr>
            </w:pPr>
            <w:r>
              <w:rPr>
                <w:rFonts w:ascii="Arial" w:hAnsi="Arial"/>
              </w:rPr>
              <w:t xml:space="preserve">Checklist for roles and responsibilities </w:t>
            </w:r>
          </w:p>
          <w:p w14:paraId="1849BE07" w14:textId="77777777" w:rsidR="008F6FF0" w:rsidRDefault="00EB214A">
            <w:pPr>
              <w:pStyle w:val="NormalWeb"/>
            </w:pPr>
            <w:r>
              <w:rPr>
                <w:rFonts w:ascii="Arial" w:hAnsi="Arial"/>
              </w:rPr>
              <w:t>Activities</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0BCB43" w14:textId="77777777" w:rsidR="008F6FF0" w:rsidRDefault="00EB214A">
            <w:pPr>
              <w:pStyle w:val="NormalWeb"/>
            </w:pPr>
            <w:r>
              <w:rPr>
                <w:rFonts w:ascii="Arial" w:hAnsi="Arial"/>
              </w:rPr>
              <w:t>School</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81B670" w14:textId="77777777" w:rsidR="008F6FF0" w:rsidRDefault="00EB214A">
            <w:pPr>
              <w:pStyle w:val="NormalWeb"/>
            </w:pPr>
            <w:r>
              <w:rPr>
                <w:rFonts w:ascii="Arial" w:hAnsi="Arial"/>
              </w:rPr>
              <w:t>Provider</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40AC25" w14:textId="77777777" w:rsidR="008F6FF0" w:rsidRDefault="00EB214A">
            <w:pPr>
              <w:pStyle w:val="NormalWeb"/>
            </w:pPr>
            <w:r>
              <w:rPr>
                <w:rFonts w:ascii="Arial" w:hAnsi="Arial"/>
              </w:rPr>
              <w:t>Pupil</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18EFE4" w14:textId="77777777" w:rsidR="008F6FF0" w:rsidRDefault="00EB214A">
            <w:pPr>
              <w:pStyle w:val="NormalWeb"/>
              <w:rPr>
                <w:rFonts w:ascii="Arial" w:eastAsia="Arial" w:hAnsi="Arial" w:cs="Arial"/>
              </w:rPr>
            </w:pPr>
            <w:r>
              <w:rPr>
                <w:rFonts w:ascii="Arial" w:hAnsi="Arial"/>
              </w:rPr>
              <w:t>Parent</w:t>
            </w:r>
          </w:p>
          <w:p w14:paraId="51B7DFC2" w14:textId="77777777" w:rsidR="008F6FF0" w:rsidRDefault="00EB214A">
            <w:pPr>
              <w:pStyle w:val="NormalWeb"/>
            </w:pPr>
            <w:proofErr w:type="spellStart"/>
            <w:r>
              <w:rPr>
                <w:rFonts w:ascii="Arial" w:hAnsi="Arial"/>
              </w:rPr>
              <w:t>carer</w:t>
            </w:r>
            <w:proofErr w:type="spellEnd"/>
          </w:p>
        </w:tc>
      </w:tr>
      <w:tr w:rsidR="008F6FF0" w14:paraId="2CB556DF" w14:textId="77777777">
        <w:trPr>
          <w:trHeight w:val="842"/>
        </w:trPr>
        <w:tc>
          <w:tcPr>
            <w:tcW w:w="5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FCD53" w14:textId="77777777" w:rsidR="008F6FF0" w:rsidRDefault="00EB214A">
            <w:pPr>
              <w:pStyle w:val="NormalWeb"/>
            </w:pPr>
            <w:r>
              <w:rPr>
                <w:rFonts w:ascii="Arial" w:hAnsi="Arial"/>
              </w:rPr>
              <w:t>Ensure all staff are aware of their roles and responsibilities</w:t>
            </w:r>
            <w:r>
              <w:rPr>
                <w:rFonts w:ascii="Arial" w:eastAsia="Arial" w:hAnsi="Arial" w:cs="Arial"/>
              </w:rPr>
              <w:br/>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4DFD7" w14:textId="77777777" w:rsidR="008F6FF0" w:rsidRDefault="00EB214A">
            <w:pPr>
              <w:pStyle w:val="NormalWeb"/>
            </w:pPr>
            <w:r>
              <w:rPr>
                <w:rFonts w:ascii="Arial" w:hAnsi="Arial"/>
              </w:rPr>
              <w:t>/</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EC0A27" w14:textId="77777777" w:rsidR="008F6FF0" w:rsidRDefault="00EB214A">
            <w:pPr>
              <w:pStyle w:val="NormalWeb"/>
            </w:pPr>
            <w:r>
              <w:rPr>
                <w:rFonts w:ascii="Arial" w:hAnsi="Arial"/>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E6C36" w14:textId="77777777" w:rsidR="008F6FF0" w:rsidRDefault="008F6FF0"/>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A18C7" w14:textId="77777777" w:rsidR="008F6FF0" w:rsidRDefault="008F6FF0"/>
        </w:tc>
      </w:tr>
      <w:tr w:rsidR="008F6FF0" w14:paraId="5D7CFE1E" w14:textId="77777777">
        <w:trPr>
          <w:trHeight w:val="282"/>
        </w:trPr>
        <w:tc>
          <w:tcPr>
            <w:tcW w:w="5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D274EA" w14:textId="77777777" w:rsidR="008F6FF0" w:rsidRDefault="00EB214A">
            <w:pPr>
              <w:pStyle w:val="NormalWeb"/>
            </w:pPr>
            <w:r>
              <w:rPr>
                <w:rFonts w:ascii="Arial" w:hAnsi="Arial"/>
              </w:rPr>
              <w:t>Plan programmes of AP to meet pupil’s needs</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DC0EEB" w14:textId="77777777" w:rsidR="008F6FF0" w:rsidRDefault="00EB214A">
            <w:pPr>
              <w:pStyle w:val="NormalWeb"/>
            </w:pPr>
            <w:r>
              <w:rPr>
                <w:rFonts w:ascii="Arial" w:hAnsi="Arial"/>
              </w:rPr>
              <w:t>/</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54C60" w14:textId="77777777" w:rsidR="008F6FF0" w:rsidRDefault="00EB214A">
            <w:pPr>
              <w:pStyle w:val="NormalWeb"/>
            </w:pPr>
            <w:r>
              <w:rPr>
                <w:rFonts w:ascii="Arial" w:hAnsi="Arial"/>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FD438" w14:textId="77777777" w:rsidR="008F6FF0" w:rsidRDefault="00EB214A">
            <w:pPr>
              <w:pStyle w:val="NormalWeb"/>
            </w:pPr>
            <w:r>
              <w:rPr>
                <w:rFonts w:ascii="Arial" w:hAnsi="Arial"/>
              </w:rPr>
              <w:t>/</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D3DEA" w14:textId="77777777" w:rsidR="008F6FF0" w:rsidRDefault="00EB214A">
            <w:pPr>
              <w:pStyle w:val="NormalWeb"/>
            </w:pPr>
            <w:r>
              <w:rPr>
                <w:rFonts w:ascii="Arial" w:hAnsi="Arial"/>
              </w:rPr>
              <w:t>/</w:t>
            </w:r>
          </w:p>
        </w:tc>
      </w:tr>
      <w:tr w:rsidR="008F6FF0" w14:paraId="3B659BA5" w14:textId="77777777">
        <w:trPr>
          <w:trHeight w:val="842"/>
        </w:trPr>
        <w:tc>
          <w:tcPr>
            <w:tcW w:w="5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2DA303" w14:textId="77777777" w:rsidR="008F6FF0" w:rsidRDefault="00EB214A">
            <w:pPr>
              <w:pStyle w:val="NormalWeb"/>
            </w:pPr>
            <w:r>
              <w:rPr>
                <w:rFonts w:ascii="Arial" w:hAnsi="Arial"/>
              </w:rPr>
              <w:t>Arrange for pupil and parent/</w:t>
            </w:r>
            <w:proofErr w:type="spellStart"/>
            <w:r>
              <w:rPr>
                <w:rFonts w:ascii="Arial" w:hAnsi="Arial"/>
              </w:rPr>
              <w:t>carers</w:t>
            </w:r>
            <w:proofErr w:type="spellEnd"/>
            <w:r>
              <w:rPr>
                <w:rFonts w:ascii="Arial" w:hAnsi="Arial"/>
              </w:rPr>
              <w:t xml:space="preserve"> to access information about AP courses</w:t>
            </w:r>
            <w:r>
              <w:rPr>
                <w:rFonts w:ascii="Arial" w:eastAsia="Arial" w:hAnsi="Arial" w:cs="Arial"/>
              </w:rPr>
              <w:br/>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362F6" w14:textId="77777777" w:rsidR="008F6FF0" w:rsidRDefault="00EB214A">
            <w:pPr>
              <w:pStyle w:val="NormalWeb"/>
            </w:pPr>
            <w:r>
              <w:rPr>
                <w:rFonts w:ascii="Arial" w:hAnsi="Arial"/>
              </w:rPr>
              <w:t>/</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884C0A" w14:textId="77777777" w:rsidR="008F6FF0" w:rsidRDefault="008F6FF0"/>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9D8DA" w14:textId="77777777" w:rsidR="008F6FF0" w:rsidRDefault="008F6FF0"/>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60E608" w14:textId="77777777" w:rsidR="008F6FF0" w:rsidRDefault="008F6FF0"/>
        </w:tc>
      </w:tr>
      <w:tr w:rsidR="008F6FF0" w14:paraId="64AE56E6" w14:textId="77777777">
        <w:trPr>
          <w:trHeight w:val="562"/>
        </w:trPr>
        <w:tc>
          <w:tcPr>
            <w:tcW w:w="5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0E182" w14:textId="77777777" w:rsidR="008F6FF0" w:rsidRDefault="00EB214A">
            <w:pPr>
              <w:pStyle w:val="NormalWeb"/>
            </w:pPr>
            <w:proofErr w:type="gramStart"/>
            <w:r>
              <w:rPr>
                <w:rFonts w:ascii="Arial" w:hAnsi="Arial"/>
              </w:rPr>
              <w:t>Make arrangements</w:t>
            </w:r>
            <w:proofErr w:type="gramEnd"/>
            <w:r>
              <w:rPr>
                <w:rFonts w:ascii="Arial" w:hAnsi="Arial"/>
              </w:rPr>
              <w:t xml:space="preserve"> for pupils to access AP courses</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80687" w14:textId="77777777" w:rsidR="008F6FF0" w:rsidRDefault="008F6FF0"/>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0F3BC5" w14:textId="77777777" w:rsidR="008F6FF0" w:rsidRDefault="008F6FF0"/>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74960F" w14:textId="77777777" w:rsidR="008F6FF0" w:rsidRDefault="008F6FF0"/>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D9EB6" w14:textId="77777777" w:rsidR="008F6FF0" w:rsidRDefault="008F6FF0"/>
        </w:tc>
      </w:tr>
      <w:tr w:rsidR="008F6FF0" w14:paraId="3319AC1E" w14:textId="77777777">
        <w:trPr>
          <w:trHeight w:val="562"/>
        </w:trPr>
        <w:tc>
          <w:tcPr>
            <w:tcW w:w="5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8AAE5" w14:textId="77777777" w:rsidR="008F6FF0" w:rsidRDefault="00EB214A">
            <w:pPr>
              <w:pStyle w:val="NormalWeb"/>
            </w:pPr>
            <w:r>
              <w:rPr>
                <w:rFonts w:ascii="Arial" w:hAnsi="Arial"/>
              </w:rPr>
              <w:t>Provide contact details (e.g., emergency) to AP provider</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0D7E6" w14:textId="77777777" w:rsidR="008F6FF0" w:rsidRDefault="00EB214A">
            <w:pPr>
              <w:pStyle w:val="NormalWeb"/>
            </w:pPr>
            <w:r>
              <w:rPr>
                <w:rFonts w:ascii="Arial" w:hAnsi="Arial"/>
              </w:rPr>
              <w:t>/</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7820C" w14:textId="77777777" w:rsidR="008F6FF0" w:rsidRDefault="008F6FF0"/>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44EAFC" w14:textId="77777777" w:rsidR="008F6FF0" w:rsidRDefault="008F6FF0"/>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7C3A6" w14:textId="77777777" w:rsidR="008F6FF0" w:rsidRDefault="008F6FF0"/>
        </w:tc>
      </w:tr>
      <w:tr w:rsidR="008F6FF0" w14:paraId="5A3A368E" w14:textId="77777777">
        <w:trPr>
          <w:trHeight w:val="842"/>
        </w:trPr>
        <w:tc>
          <w:tcPr>
            <w:tcW w:w="5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CDB8D" w14:textId="77777777" w:rsidR="008F6FF0" w:rsidRDefault="00EB214A">
            <w:pPr>
              <w:pStyle w:val="NormalWeb"/>
            </w:pPr>
            <w:r>
              <w:rPr>
                <w:rFonts w:ascii="Arial" w:hAnsi="Arial"/>
              </w:rPr>
              <w:t xml:space="preserve">Provide details of any </w:t>
            </w:r>
            <w:proofErr w:type="gramStart"/>
            <w:r>
              <w:rPr>
                <w:rFonts w:ascii="Arial" w:hAnsi="Arial"/>
              </w:rPr>
              <w:t>SEND ,</w:t>
            </w:r>
            <w:proofErr w:type="gramEnd"/>
            <w:r>
              <w:rPr>
                <w:rFonts w:ascii="Arial" w:hAnsi="Arial"/>
              </w:rPr>
              <w:t xml:space="preserve"> </w:t>
            </w:r>
            <w:proofErr w:type="spellStart"/>
            <w:r>
              <w:rPr>
                <w:rFonts w:ascii="Arial" w:hAnsi="Arial"/>
              </w:rPr>
              <w:t>behavioural</w:t>
            </w:r>
            <w:proofErr w:type="spellEnd"/>
            <w:r>
              <w:rPr>
                <w:rFonts w:ascii="Arial" w:hAnsi="Arial"/>
              </w:rPr>
              <w:t xml:space="preserve"> disclosures including offenses , issues  or medical conditions on referral</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FBC90" w14:textId="77777777" w:rsidR="008F6FF0" w:rsidRDefault="00EB214A">
            <w:pPr>
              <w:pStyle w:val="NormalWeb"/>
            </w:pPr>
            <w:r>
              <w:rPr>
                <w:rFonts w:ascii="Arial" w:hAnsi="Arial"/>
              </w:rPr>
              <w:t>/</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E1C265" w14:textId="77777777" w:rsidR="008F6FF0" w:rsidRDefault="008F6FF0"/>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EB6DB1" w14:textId="77777777" w:rsidR="008F6FF0" w:rsidRDefault="008F6FF0"/>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DBE057" w14:textId="77777777" w:rsidR="008F6FF0" w:rsidRDefault="008F6FF0"/>
        </w:tc>
      </w:tr>
      <w:tr w:rsidR="008F6FF0" w14:paraId="029923D1" w14:textId="77777777">
        <w:trPr>
          <w:trHeight w:val="562"/>
        </w:trPr>
        <w:tc>
          <w:tcPr>
            <w:tcW w:w="5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4BD455" w14:textId="77777777" w:rsidR="008F6FF0" w:rsidRDefault="00EB214A">
            <w:pPr>
              <w:pStyle w:val="NormalWeb"/>
            </w:pPr>
            <w:r>
              <w:rPr>
                <w:rFonts w:ascii="Arial" w:hAnsi="Arial"/>
              </w:rPr>
              <w:t xml:space="preserve">Provide INSET dates on referral Provide relevant induction for pupils </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1D8631" w14:textId="77777777" w:rsidR="008F6FF0" w:rsidRDefault="00EB214A">
            <w:pPr>
              <w:pStyle w:val="NormalWeb"/>
            </w:pPr>
            <w:r>
              <w:rPr>
                <w:rFonts w:ascii="Arial" w:hAnsi="Arial"/>
              </w:rPr>
              <w:t>/</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B1B9F3" w14:textId="77777777" w:rsidR="008F6FF0" w:rsidRDefault="008F6FF0"/>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7894E" w14:textId="77777777" w:rsidR="008F6FF0" w:rsidRDefault="008F6FF0"/>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9B29A3" w14:textId="77777777" w:rsidR="008F6FF0" w:rsidRDefault="008F6FF0"/>
        </w:tc>
      </w:tr>
      <w:tr w:rsidR="008F6FF0" w14:paraId="7D7352DE" w14:textId="77777777">
        <w:trPr>
          <w:trHeight w:val="562"/>
        </w:trPr>
        <w:tc>
          <w:tcPr>
            <w:tcW w:w="5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FB4FC" w14:textId="77777777" w:rsidR="008F6FF0" w:rsidRDefault="00EB214A">
            <w:pPr>
              <w:pStyle w:val="NormalWeb"/>
            </w:pPr>
            <w:r>
              <w:rPr>
                <w:rFonts w:ascii="Arial" w:hAnsi="Arial"/>
              </w:rPr>
              <w:t xml:space="preserve">Arrange induction to AP courses including timetables, H&amp;S, </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EF9E5" w14:textId="77777777" w:rsidR="008F6FF0" w:rsidRDefault="008F6FF0"/>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5A893" w14:textId="77777777" w:rsidR="008F6FF0" w:rsidRDefault="00EB214A">
            <w:pPr>
              <w:pStyle w:val="NormalWeb"/>
            </w:pPr>
            <w:r>
              <w:rPr>
                <w:rFonts w:ascii="Arial" w:hAnsi="Arial"/>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0D5D5" w14:textId="77777777" w:rsidR="008F6FF0" w:rsidRDefault="008F6FF0"/>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842B0" w14:textId="77777777" w:rsidR="008F6FF0" w:rsidRDefault="008F6FF0"/>
        </w:tc>
      </w:tr>
      <w:tr w:rsidR="008F6FF0" w14:paraId="0DCC1E27" w14:textId="77777777">
        <w:trPr>
          <w:trHeight w:val="282"/>
        </w:trPr>
        <w:tc>
          <w:tcPr>
            <w:tcW w:w="5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3F154B" w14:textId="77777777" w:rsidR="008F6FF0" w:rsidRDefault="00EB214A">
            <w:pPr>
              <w:pStyle w:val="NormalWeb"/>
            </w:pPr>
            <w:r>
              <w:rPr>
                <w:rFonts w:ascii="Arial" w:hAnsi="Arial"/>
              </w:rPr>
              <w:t>Sign pupil agreement</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20C7D2" w14:textId="77777777" w:rsidR="008F6FF0" w:rsidRDefault="008F6FF0"/>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9E9A82" w14:textId="77777777" w:rsidR="008F6FF0" w:rsidRDefault="008F6FF0"/>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9A3130" w14:textId="77777777" w:rsidR="008F6FF0" w:rsidRDefault="00EB214A">
            <w:pPr>
              <w:pStyle w:val="NormalWeb"/>
            </w:pPr>
            <w:r>
              <w:rPr>
                <w:rFonts w:ascii="Arial" w:hAnsi="Arial"/>
              </w:rPr>
              <w:t>/</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5DCE9D" w14:textId="77777777" w:rsidR="008F6FF0" w:rsidRDefault="008F6FF0"/>
        </w:tc>
      </w:tr>
      <w:tr w:rsidR="008F6FF0" w14:paraId="4AFAB126" w14:textId="77777777">
        <w:trPr>
          <w:trHeight w:val="282"/>
        </w:trPr>
        <w:tc>
          <w:tcPr>
            <w:tcW w:w="5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D6BB9" w14:textId="77777777" w:rsidR="008F6FF0" w:rsidRDefault="00EB214A">
            <w:pPr>
              <w:pStyle w:val="NormalWeb"/>
            </w:pPr>
            <w:r>
              <w:rPr>
                <w:rFonts w:ascii="Arial" w:hAnsi="Arial"/>
              </w:rPr>
              <w:t xml:space="preserve">transport </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0A82D5" w14:textId="77777777" w:rsidR="008F6FF0" w:rsidRDefault="00EB214A">
            <w:pPr>
              <w:pStyle w:val="NormalWeb"/>
            </w:pPr>
            <w:r>
              <w:rPr>
                <w:rFonts w:ascii="Arial" w:hAnsi="Arial"/>
              </w:rPr>
              <w:t>/</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9EB11" w14:textId="77777777" w:rsidR="008F6FF0" w:rsidRDefault="008F6FF0"/>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CB9BCE" w14:textId="77777777" w:rsidR="008F6FF0" w:rsidRDefault="008F6FF0"/>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250340" w14:textId="77777777" w:rsidR="008F6FF0" w:rsidRDefault="00EB214A">
            <w:pPr>
              <w:pStyle w:val="NormalWeb"/>
            </w:pPr>
            <w:r>
              <w:rPr>
                <w:rFonts w:ascii="Arial" w:hAnsi="Arial"/>
              </w:rPr>
              <w:t>/</w:t>
            </w:r>
          </w:p>
        </w:tc>
      </w:tr>
      <w:tr w:rsidR="008F6FF0" w14:paraId="55A19A0A" w14:textId="77777777">
        <w:trPr>
          <w:trHeight w:val="282"/>
        </w:trPr>
        <w:tc>
          <w:tcPr>
            <w:tcW w:w="5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AE53C" w14:textId="77777777" w:rsidR="008F6FF0" w:rsidRDefault="00EB214A">
            <w:pPr>
              <w:pStyle w:val="NormalWeb"/>
            </w:pPr>
            <w:r>
              <w:rPr>
                <w:rFonts w:ascii="Arial" w:hAnsi="Arial"/>
              </w:rPr>
              <w:t>Sign parent/</w:t>
            </w:r>
            <w:proofErr w:type="spellStart"/>
            <w:r>
              <w:rPr>
                <w:rFonts w:ascii="Arial" w:hAnsi="Arial"/>
              </w:rPr>
              <w:t>carer</w:t>
            </w:r>
            <w:proofErr w:type="spellEnd"/>
            <w:r>
              <w:rPr>
                <w:rFonts w:ascii="Arial" w:hAnsi="Arial"/>
              </w:rPr>
              <w:t xml:space="preserve"> agreement </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E8EDE3" w14:textId="77777777" w:rsidR="008F6FF0" w:rsidRDefault="008F6FF0"/>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AF50E" w14:textId="77777777" w:rsidR="008F6FF0" w:rsidRDefault="008F6FF0"/>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800E4" w14:textId="77777777" w:rsidR="008F6FF0" w:rsidRDefault="008F6FF0"/>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6E666" w14:textId="77777777" w:rsidR="008F6FF0" w:rsidRDefault="00EB214A">
            <w:pPr>
              <w:pStyle w:val="NormalWeb"/>
            </w:pPr>
            <w:r>
              <w:rPr>
                <w:rFonts w:ascii="Arial" w:hAnsi="Arial"/>
              </w:rPr>
              <w:t>/</w:t>
            </w:r>
          </w:p>
        </w:tc>
      </w:tr>
      <w:tr w:rsidR="008F6FF0" w14:paraId="279D2F3E" w14:textId="77777777">
        <w:trPr>
          <w:trHeight w:val="562"/>
        </w:trPr>
        <w:tc>
          <w:tcPr>
            <w:tcW w:w="5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F5A4F" w14:textId="77777777" w:rsidR="008F6FF0" w:rsidRDefault="00EB214A">
            <w:pPr>
              <w:pStyle w:val="NormalWeb"/>
            </w:pPr>
            <w:r>
              <w:rPr>
                <w:rFonts w:ascii="Arial" w:hAnsi="Arial"/>
              </w:rPr>
              <w:t>Carry out attendance monitoring as per agreed procedure</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85907" w14:textId="77777777" w:rsidR="008F6FF0" w:rsidRDefault="00EB214A">
            <w:pPr>
              <w:pStyle w:val="NormalWeb"/>
            </w:pPr>
            <w:r>
              <w:rPr>
                <w:rFonts w:ascii="Arial" w:hAnsi="Arial"/>
              </w:rPr>
              <w:t>/</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C0A3A" w14:textId="77777777" w:rsidR="008F6FF0" w:rsidRDefault="00EB214A">
            <w:pPr>
              <w:pStyle w:val="NormalWeb"/>
            </w:pPr>
            <w:r>
              <w:rPr>
                <w:rFonts w:ascii="Arial" w:hAnsi="Arial"/>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1451D" w14:textId="77777777" w:rsidR="008F6FF0" w:rsidRDefault="008F6FF0"/>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C52EB3" w14:textId="77777777" w:rsidR="008F6FF0" w:rsidRDefault="008F6FF0"/>
        </w:tc>
      </w:tr>
      <w:tr w:rsidR="008F6FF0" w14:paraId="015AB454" w14:textId="77777777">
        <w:trPr>
          <w:trHeight w:val="562"/>
        </w:trPr>
        <w:tc>
          <w:tcPr>
            <w:tcW w:w="5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A296D" w14:textId="77777777" w:rsidR="008F6FF0" w:rsidRDefault="00EB214A">
            <w:pPr>
              <w:pStyle w:val="NormalWeb"/>
            </w:pPr>
            <w:r>
              <w:rPr>
                <w:rFonts w:ascii="Arial" w:hAnsi="Arial"/>
              </w:rPr>
              <w:lastRenderedPageBreak/>
              <w:t>Carry out Cause for Concern procedures as per agreed procedures</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842003" w14:textId="77777777" w:rsidR="008F6FF0" w:rsidRDefault="00EB214A">
            <w:pPr>
              <w:pStyle w:val="NormalWeb"/>
            </w:pPr>
            <w:r>
              <w:rPr>
                <w:rFonts w:ascii="Arial" w:hAnsi="Arial"/>
              </w:rPr>
              <w:t>/</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CFA58" w14:textId="77777777" w:rsidR="008F6FF0" w:rsidRDefault="00EB214A">
            <w:pPr>
              <w:pStyle w:val="NormalWeb"/>
            </w:pPr>
            <w:r>
              <w:rPr>
                <w:rFonts w:ascii="Arial" w:hAnsi="Arial"/>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CC122" w14:textId="77777777" w:rsidR="008F6FF0" w:rsidRDefault="008F6FF0"/>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A13E9" w14:textId="77777777" w:rsidR="008F6FF0" w:rsidRDefault="008F6FF0"/>
        </w:tc>
      </w:tr>
      <w:tr w:rsidR="008F6FF0" w14:paraId="5642A0A4" w14:textId="77777777">
        <w:trPr>
          <w:trHeight w:val="282"/>
        </w:trPr>
        <w:tc>
          <w:tcPr>
            <w:tcW w:w="5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4B676" w14:textId="77777777" w:rsidR="008F6FF0" w:rsidRDefault="00EB214A">
            <w:pPr>
              <w:pStyle w:val="NormalWeb"/>
            </w:pPr>
            <w:proofErr w:type="spellStart"/>
            <w:r>
              <w:rPr>
                <w:rFonts w:ascii="Arial" w:hAnsi="Arial"/>
              </w:rPr>
              <w:t>Organise</w:t>
            </w:r>
            <w:proofErr w:type="spellEnd"/>
            <w:r>
              <w:rPr>
                <w:rFonts w:ascii="Arial" w:hAnsi="Arial"/>
              </w:rPr>
              <w:t xml:space="preserve"> half- termly review procedures </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88C56" w14:textId="77777777" w:rsidR="008F6FF0" w:rsidRDefault="00EB214A">
            <w:pPr>
              <w:pStyle w:val="NormalWeb"/>
            </w:pPr>
            <w:r>
              <w:rPr>
                <w:rFonts w:ascii="Arial" w:hAnsi="Arial"/>
              </w:rPr>
              <w:t>/</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C7873" w14:textId="77777777" w:rsidR="008F6FF0" w:rsidRDefault="00EB214A">
            <w:pPr>
              <w:pStyle w:val="NormalWeb"/>
            </w:pPr>
            <w:r>
              <w:rPr>
                <w:rFonts w:ascii="Arial" w:hAnsi="Arial"/>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B5B4A0" w14:textId="77777777" w:rsidR="008F6FF0" w:rsidRDefault="008F6FF0"/>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DF1C04" w14:textId="77777777" w:rsidR="008F6FF0" w:rsidRDefault="008F6FF0"/>
        </w:tc>
      </w:tr>
      <w:tr w:rsidR="008F6FF0" w14:paraId="672E0959" w14:textId="77777777">
        <w:trPr>
          <w:trHeight w:val="282"/>
        </w:trPr>
        <w:tc>
          <w:tcPr>
            <w:tcW w:w="5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98F97" w14:textId="77777777" w:rsidR="008F6FF0" w:rsidRDefault="00EB214A">
            <w:pPr>
              <w:pStyle w:val="NormalWeb"/>
            </w:pPr>
            <w:r>
              <w:rPr>
                <w:rFonts w:ascii="Arial" w:hAnsi="Arial"/>
              </w:rPr>
              <w:t xml:space="preserve">Follow H&amp;S procedures as per the SLA </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A66FCB" w14:textId="77777777" w:rsidR="008F6FF0" w:rsidRDefault="00EB214A">
            <w:pPr>
              <w:pStyle w:val="NormalWeb"/>
            </w:pPr>
            <w:r>
              <w:rPr>
                <w:rFonts w:ascii="Arial" w:hAnsi="Arial"/>
              </w:rPr>
              <w:t>/</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B93B8" w14:textId="77777777" w:rsidR="008F6FF0" w:rsidRDefault="00EB214A">
            <w:pPr>
              <w:pStyle w:val="NormalWeb"/>
            </w:pPr>
            <w:r>
              <w:rPr>
                <w:rFonts w:ascii="Arial" w:hAnsi="Arial"/>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EAC91" w14:textId="77777777" w:rsidR="008F6FF0" w:rsidRDefault="008F6FF0"/>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2F35C2" w14:textId="77777777" w:rsidR="008F6FF0" w:rsidRDefault="008F6FF0"/>
        </w:tc>
      </w:tr>
      <w:tr w:rsidR="008F6FF0" w14:paraId="17A04B4C" w14:textId="77777777">
        <w:trPr>
          <w:trHeight w:val="282"/>
        </w:trPr>
        <w:tc>
          <w:tcPr>
            <w:tcW w:w="5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98C2C" w14:textId="77777777" w:rsidR="008F6FF0" w:rsidRDefault="00EB214A">
            <w:pPr>
              <w:pStyle w:val="NormalWeb"/>
            </w:pPr>
            <w:r>
              <w:rPr>
                <w:rFonts w:ascii="Arial" w:hAnsi="Arial"/>
              </w:rPr>
              <w:t>Monitor and evaluate quality of provision</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362F5" w14:textId="77777777" w:rsidR="008F6FF0" w:rsidRDefault="00EB214A">
            <w:pPr>
              <w:pStyle w:val="NormalWeb"/>
            </w:pPr>
            <w:r>
              <w:rPr>
                <w:rFonts w:ascii="Arial" w:hAnsi="Arial"/>
              </w:rPr>
              <w:t>/</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804ED" w14:textId="77777777" w:rsidR="008F6FF0" w:rsidRDefault="00EB214A">
            <w:pPr>
              <w:pStyle w:val="NormalWeb"/>
            </w:pPr>
            <w:r>
              <w:rPr>
                <w:rFonts w:ascii="Arial" w:hAnsi="Arial"/>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1F394" w14:textId="77777777" w:rsidR="008F6FF0" w:rsidRDefault="00EB214A">
            <w:pPr>
              <w:pStyle w:val="NormalWeb"/>
            </w:pPr>
            <w:r>
              <w:rPr>
                <w:rFonts w:ascii="Arial" w:hAnsi="Arial"/>
              </w:rPr>
              <w:t>/</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FA5BCA" w14:textId="77777777" w:rsidR="008F6FF0" w:rsidRDefault="00EB214A">
            <w:pPr>
              <w:pStyle w:val="NormalWeb"/>
            </w:pPr>
            <w:r>
              <w:rPr>
                <w:rFonts w:ascii="Arial" w:hAnsi="Arial"/>
              </w:rPr>
              <w:t>/</w:t>
            </w:r>
          </w:p>
        </w:tc>
      </w:tr>
      <w:tr w:rsidR="008F6FF0" w14:paraId="1E6267F2" w14:textId="77777777">
        <w:trPr>
          <w:trHeight w:val="842"/>
        </w:trPr>
        <w:tc>
          <w:tcPr>
            <w:tcW w:w="52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756032" w14:textId="77777777" w:rsidR="008F6FF0" w:rsidRDefault="00EB214A">
            <w:pPr>
              <w:pStyle w:val="NormalWeb"/>
            </w:pPr>
            <w:r>
              <w:rPr>
                <w:rFonts w:ascii="Arial" w:hAnsi="Arial"/>
              </w:rPr>
              <w:t xml:space="preserve">Ensuring all staff working with/alongside students have an enhanced DBS disclosure and relevant checks completed </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F86A34" w14:textId="77777777" w:rsidR="008F6FF0" w:rsidRDefault="00EB214A">
            <w:pPr>
              <w:pStyle w:val="NormalWeb"/>
            </w:pPr>
            <w:r>
              <w:rPr>
                <w:rFonts w:ascii="Arial" w:hAnsi="Arial"/>
              </w:rPr>
              <w:t>/</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0F3976" w14:textId="77777777" w:rsidR="008F6FF0" w:rsidRDefault="00EB214A">
            <w:pPr>
              <w:pStyle w:val="NormalWeb"/>
            </w:pPr>
            <w:r>
              <w:rPr>
                <w:rFonts w:ascii="Arial" w:hAnsi="Arial"/>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1C4547" w14:textId="77777777" w:rsidR="008F6FF0" w:rsidRDefault="008F6FF0"/>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A6D5D" w14:textId="77777777" w:rsidR="008F6FF0" w:rsidRDefault="008F6FF0"/>
        </w:tc>
      </w:tr>
    </w:tbl>
    <w:p w14:paraId="403A7CC4" w14:textId="77777777" w:rsidR="008F6FF0" w:rsidRDefault="008F6FF0">
      <w:pPr>
        <w:pStyle w:val="NormalWeb"/>
      </w:pPr>
    </w:p>
    <w:p w14:paraId="1ED13A7B" w14:textId="77777777" w:rsidR="008F6FF0" w:rsidRDefault="008F6FF0">
      <w:pPr>
        <w:pStyle w:val="NormalWeb"/>
        <w:rPr>
          <w:rFonts w:ascii="Arial" w:eastAsia="Arial" w:hAnsi="Arial" w:cs="Arial"/>
        </w:rPr>
      </w:pPr>
    </w:p>
    <w:p w14:paraId="5BBD3AE7" w14:textId="77777777" w:rsidR="008F6FF0" w:rsidRDefault="008F6FF0">
      <w:pPr>
        <w:pStyle w:val="Body"/>
      </w:pPr>
    </w:p>
    <w:p w14:paraId="05898EEE" w14:textId="77777777" w:rsidR="008F6FF0" w:rsidRDefault="008F6FF0">
      <w:pPr>
        <w:pStyle w:val="Body"/>
      </w:pPr>
    </w:p>
    <w:p w14:paraId="093D003B" w14:textId="77777777" w:rsidR="008F6FF0" w:rsidRDefault="00EB214A">
      <w:pPr>
        <w:pStyle w:val="NormalWeb"/>
        <w:rPr>
          <w:rFonts w:ascii="Arial" w:eastAsia="Arial" w:hAnsi="Arial" w:cs="Arial"/>
        </w:rPr>
      </w:pPr>
      <w:r>
        <w:rPr>
          <w:rFonts w:ascii="Arial" w:hAnsi="Arial"/>
        </w:rPr>
        <w:t>This SLA is between.</w:t>
      </w:r>
    </w:p>
    <w:p w14:paraId="043E7AA7" w14:textId="77777777" w:rsidR="008F6FF0" w:rsidRDefault="00EB214A">
      <w:pPr>
        <w:pStyle w:val="NormalWeb"/>
        <w:rPr>
          <w:rFonts w:ascii="Arial" w:eastAsia="Arial" w:hAnsi="Arial" w:cs="Arial"/>
        </w:rPr>
      </w:pPr>
      <w:r>
        <w:rPr>
          <w:rFonts w:ascii="Arial" w:eastAsia="Arial" w:hAnsi="Arial" w:cs="Arial"/>
        </w:rPr>
        <w:br/>
      </w:r>
      <w:r>
        <w:rPr>
          <w:rFonts w:ascii="Arial" w:hAnsi="Arial"/>
          <w:b/>
          <w:bCs/>
        </w:rPr>
        <w:t xml:space="preserve">The </w:t>
      </w:r>
      <w:proofErr w:type="gramStart"/>
      <w:r>
        <w:rPr>
          <w:rFonts w:ascii="Arial" w:hAnsi="Arial"/>
          <w:b/>
          <w:bCs/>
        </w:rPr>
        <w:t>school  name</w:t>
      </w:r>
      <w:proofErr w:type="gramEnd"/>
      <w:r>
        <w:rPr>
          <w:rFonts w:ascii="Arial" w:hAnsi="Arial"/>
          <w:b/>
          <w:bCs/>
        </w:rPr>
        <w:t xml:space="preserve"> ____________________</w:t>
      </w:r>
      <w:r>
        <w:rPr>
          <w:rFonts w:ascii="Arial" w:hAnsi="Arial"/>
        </w:rPr>
        <w:t>and</w:t>
      </w:r>
    </w:p>
    <w:p w14:paraId="6BF41A61" w14:textId="77777777" w:rsidR="008F6FF0" w:rsidRDefault="00EB214A">
      <w:pPr>
        <w:pStyle w:val="NormalWeb"/>
        <w:rPr>
          <w:rFonts w:ascii="Arial" w:eastAsia="Arial" w:hAnsi="Arial" w:cs="Arial"/>
          <w:b/>
          <w:bCs/>
          <w:u w:val="single"/>
        </w:rPr>
      </w:pPr>
      <w:r>
        <w:rPr>
          <w:rFonts w:ascii="Arial" w:eastAsia="Arial" w:hAnsi="Arial" w:cs="Arial"/>
        </w:rPr>
        <w:br/>
      </w:r>
      <w:r>
        <w:rPr>
          <w:rFonts w:ascii="Arial" w:hAnsi="Arial"/>
          <w:b/>
          <w:bCs/>
          <w:u w:val="single"/>
        </w:rPr>
        <w:t xml:space="preserve">Global Make up, Hair &amp; Productions Academy </w:t>
      </w:r>
      <w:proofErr w:type="gramStart"/>
      <w:r>
        <w:rPr>
          <w:rFonts w:ascii="Arial" w:hAnsi="Arial"/>
          <w:b/>
          <w:bCs/>
          <w:u w:val="single"/>
        </w:rPr>
        <w:t>Ltd ,</w:t>
      </w:r>
      <w:proofErr w:type="gramEnd"/>
      <w:r>
        <w:rPr>
          <w:rFonts w:ascii="Arial" w:hAnsi="Arial"/>
          <w:b/>
          <w:bCs/>
          <w:u w:val="single"/>
        </w:rPr>
        <w:t xml:space="preserve"> 54 Saint James Street, Liverpool L10AB.</w:t>
      </w:r>
    </w:p>
    <w:p w14:paraId="0EA4E08B" w14:textId="77777777" w:rsidR="008F6FF0" w:rsidRDefault="00EB214A">
      <w:pPr>
        <w:pStyle w:val="NormalWeb"/>
        <w:rPr>
          <w:rFonts w:ascii="Arial" w:eastAsia="Arial" w:hAnsi="Arial" w:cs="Arial"/>
          <w:b/>
          <w:bCs/>
        </w:rPr>
      </w:pPr>
      <w:r>
        <w:rPr>
          <w:rFonts w:ascii="Arial" w:hAnsi="Arial"/>
          <w:b/>
          <w:bCs/>
        </w:rPr>
        <w:t>Venue 1-</w:t>
      </w:r>
      <w:proofErr w:type="gramStart"/>
      <w:r>
        <w:rPr>
          <w:rFonts w:ascii="Arial" w:hAnsi="Arial"/>
          <w:b/>
          <w:bCs/>
        </w:rPr>
        <w:t>LIVERPOOL  STUDIO</w:t>
      </w:r>
      <w:proofErr w:type="gramEnd"/>
      <w:r>
        <w:rPr>
          <w:rFonts w:ascii="Arial" w:hAnsi="Arial"/>
          <w:b/>
          <w:bCs/>
        </w:rPr>
        <w:t xml:space="preserve"> - - 12-14 </w:t>
      </w:r>
      <w:proofErr w:type="spellStart"/>
      <w:r>
        <w:rPr>
          <w:rFonts w:ascii="Arial" w:hAnsi="Arial"/>
          <w:b/>
          <w:bCs/>
        </w:rPr>
        <w:t>Gildart</w:t>
      </w:r>
      <w:proofErr w:type="spellEnd"/>
      <w:r>
        <w:rPr>
          <w:rFonts w:ascii="Arial" w:hAnsi="Arial"/>
          <w:b/>
          <w:bCs/>
        </w:rPr>
        <w:t xml:space="preserve"> Street Liverpool, L38ET</w:t>
      </w:r>
    </w:p>
    <w:p w14:paraId="6646FE26" w14:textId="77777777" w:rsidR="008F6FF0" w:rsidRDefault="00EB214A">
      <w:pPr>
        <w:pStyle w:val="NormalWeb"/>
        <w:rPr>
          <w:b/>
          <w:bCs/>
          <w:u w:val="single"/>
        </w:rPr>
      </w:pPr>
      <w:r>
        <w:rPr>
          <w:rFonts w:ascii="Arial" w:hAnsi="Arial"/>
          <w:b/>
          <w:bCs/>
        </w:rPr>
        <w:t xml:space="preserve"> </w:t>
      </w:r>
      <w:r>
        <w:rPr>
          <w:rFonts w:ascii="Arial" w:hAnsi="Arial"/>
          <w:b/>
          <w:bCs/>
          <w:u w:val="single"/>
        </w:rPr>
        <w:t xml:space="preserve">X. Venue 2- MANCHESTER 19 Liverpool </w:t>
      </w:r>
      <w:proofErr w:type="gramStart"/>
      <w:r>
        <w:rPr>
          <w:rFonts w:ascii="Arial" w:hAnsi="Arial"/>
          <w:b/>
          <w:bCs/>
          <w:u w:val="single"/>
        </w:rPr>
        <w:t>Street ,</w:t>
      </w:r>
      <w:proofErr w:type="gramEnd"/>
      <w:r>
        <w:rPr>
          <w:rFonts w:ascii="Arial" w:hAnsi="Arial"/>
          <w:b/>
          <w:bCs/>
          <w:u w:val="single"/>
        </w:rPr>
        <w:t xml:space="preserve"> Salford , Manchester M5 4LY</w:t>
      </w:r>
    </w:p>
    <w:p w14:paraId="4C90E6D9" w14:textId="77777777" w:rsidR="008F6FF0" w:rsidRDefault="008F6FF0">
      <w:pPr>
        <w:pStyle w:val="Body"/>
      </w:pPr>
    </w:p>
    <w:p w14:paraId="6DF4F403" w14:textId="77777777" w:rsidR="008F6FF0" w:rsidRDefault="00EB214A">
      <w:pPr>
        <w:pStyle w:val="Body"/>
        <w:spacing w:before="100" w:after="100"/>
        <w:rPr>
          <w:rFonts w:ascii="Times New Roman" w:eastAsia="Times New Roman" w:hAnsi="Times New Roman" w:cs="Times New Roman"/>
        </w:rPr>
      </w:pPr>
      <w:r>
        <w:rPr>
          <w:rFonts w:ascii="Arial" w:hAnsi="Arial"/>
          <w:b/>
          <w:bCs/>
          <w:lang w:val="en-US"/>
        </w:rPr>
        <w:t xml:space="preserve">For the delivery of Alternative Provision (AP). </w:t>
      </w:r>
    </w:p>
    <w:p w14:paraId="6942077B" w14:textId="77777777" w:rsidR="008F6FF0" w:rsidRDefault="00EB214A">
      <w:pPr>
        <w:pStyle w:val="Body"/>
        <w:spacing w:before="100" w:after="100"/>
        <w:rPr>
          <w:rFonts w:ascii="Times New Roman" w:eastAsia="Times New Roman" w:hAnsi="Times New Roman" w:cs="Times New Roman"/>
        </w:rPr>
      </w:pPr>
      <w:r>
        <w:rPr>
          <w:rFonts w:ascii="Arial" w:hAnsi="Arial"/>
          <w:lang w:val="en-US"/>
        </w:rPr>
        <w:t xml:space="preserve">The provider will. </w:t>
      </w:r>
    </w:p>
    <w:p w14:paraId="2525E535" w14:textId="77777777" w:rsidR="008F6FF0" w:rsidRDefault="00EB214A">
      <w:pPr>
        <w:pStyle w:val="Body"/>
        <w:spacing w:before="100" w:after="100"/>
        <w:rPr>
          <w:rFonts w:ascii="Times New Roman" w:eastAsia="Times New Roman" w:hAnsi="Times New Roman" w:cs="Times New Roman"/>
        </w:rPr>
      </w:pPr>
      <w:r>
        <w:rPr>
          <w:rFonts w:ascii="Arial" w:hAnsi="Arial"/>
          <w:b/>
          <w:bCs/>
          <w:lang w:val="en-US"/>
        </w:rPr>
        <w:t xml:space="preserve">Planning, Assessment &amp; Attainment </w:t>
      </w:r>
    </w:p>
    <w:p w14:paraId="39D6EED5" w14:textId="77777777" w:rsidR="008F6FF0" w:rsidRDefault="00EB214A">
      <w:pPr>
        <w:pStyle w:val="Body"/>
        <w:numPr>
          <w:ilvl w:val="0"/>
          <w:numId w:val="2"/>
        </w:numPr>
        <w:spacing w:before="100" w:after="100"/>
        <w:rPr>
          <w:rFonts w:ascii="Arial" w:hAnsi="Arial"/>
          <w:lang w:val="en-US"/>
        </w:rPr>
      </w:pPr>
      <w:r>
        <w:rPr>
          <w:rFonts w:ascii="Arial" w:hAnsi="Arial"/>
          <w:lang w:val="en-US"/>
        </w:rPr>
        <w:t xml:space="preserve">Work collaboratively with all schools and other stakeholders to plan appropriate AP programmes for pupils </w:t>
      </w:r>
    </w:p>
    <w:p w14:paraId="05952D49" w14:textId="77777777" w:rsidR="008F6FF0" w:rsidRDefault="00EB214A">
      <w:pPr>
        <w:pStyle w:val="Body"/>
        <w:numPr>
          <w:ilvl w:val="0"/>
          <w:numId w:val="2"/>
        </w:numPr>
        <w:spacing w:before="100" w:after="100"/>
        <w:rPr>
          <w:rFonts w:ascii="Arial" w:hAnsi="Arial"/>
          <w:lang w:val="en-US"/>
        </w:rPr>
      </w:pPr>
      <w:r>
        <w:rPr>
          <w:rFonts w:ascii="Arial" w:hAnsi="Arial"/>
          <w:lang w:val="en-US"/>
        </w:rPr>
        <w:t>Provide and amend contact to discuss any emerging/on-going issues between pupil/parent-</w:t>
      </w:r>
      <w:proofErr w:type="spellStart"/>
      <w:r>
        <w:rPr>
          <w:rFonts w:ascii="Arial" w:hAnsi="Arial"/>
          <w:lang w:val="en-US"/>
        </w:rPr>
        <w:t>carer</w:t>
      </w:r>
      <w:proofErr w:type="spellEnd"/>
      <w:r>
        <w:rPr>
          <w:rFonts w:ascii="Arial" w:hAnsi="Arial"/>
          <w:lang w:val="en-US"/>
        </w:rPr>
        <w:t xml:space="preserve">/provider/school </w:t>
      </w:r>
    </w:p>
    <w:p w14:paraId="46F6FD12" w14:textId="77777777" w:rsidR="008F6FF0" w:rsidRDefault="00EB214A">
      <w:pPr>
        <w:pStyle w:val="Body"/>
        <w:numPr>
          <w:ilvl w:val="0"/>
          <w:numId w:val="2"/>
        </w:numPr>
        <w:spacing w:before="100" w:after="100"/>
        <w:rPr>
          <w:rFonts w:ascii="Arial" w:hAnsi="Arial"/>
          <w:lang w:val="en-US"/>
        </w:rPr>
      </w:pPr>
      <w:r>
        <w:rPr>
          <w:rFonts w:ascii="Arial" w:hAnsi="Arial"/>
          <w:lang w:val="en-US"/>
        </w:rPr>
        <w:t xml:space="preserve">Provide a comprehensive referral pack to ensure pupil needs are met </w:t>
      </w:r>
    </w:p>
    <w:p w14:paraId="0C57742F" w14:textId="77777777" w:rsidR="008F6FF0" w:rsidRDefault="00EB214A">
      <w:pPr>
        <w:pStyle w:val="Body"/>
        <w:numPr>
          <w:ilvl w:val="0"/>
          <w:numId w:val="2"/>
        </w:numPr>
        <w:spacing w:before="100" w:after="100"/>
        <w:rPr>
          <w:rFonts w:ascii="Arial" w:hAnsi="Arial"/>
          <w:lang w:val="en-US"/>
        </w:rPr>
      </w:pPr>
      <w:r>
        <w:rPr>
          <w:rFonts w:ascii="Arial" w:hAnsi="Arial"/>
          <w:lang w:val="en-US"/>
        </w:rPr>
        <w:t xml:space="preserve">Liaise with any other AP learning provider over the provision of an </w:t>
      </w:r>
    </w:p>
    <w:p w14:paraId="1210DDFC" w14:textId="77777777" w:rsidR="008F6FF0" w:rsidRDefault="00EB214A">
      <w:pPr>
        <w:pStyle w:val="Body"/>
        <w:spacing w:before="100" w:after="100"/>
        <w:ind w:left="720"/>
        <w:rPr>
          <w:rFonts w:ascii="Arial" w:eastAsia="Arial" w:hAnsi="Arial" w:cs="Arial"/>
        </w:rPr>
      </w:pPr>
      <w:r>
        <w:rPr>
          <w:rFonts w:ascii="Arial" w:hAnsi="Arial"/>
          <w:lang w:val="en-US"/>
        </w:rPr>
        <w:t xml:space="preserve">appropriate pupil induction. </w:t>
      </w:r>
    </w:p>
    <w:p w14:paraId="2C20B4C9" w14:textId="77777777" w:rsidR="008F6FF0" w:rsidRDefault="00EB214A">
      <w:pPr>
        <w:pStyle w:val="Body"/>
        <w:numPr>
          <w:ilvl w:val="0"/>
          <w:numId w:val="2"/>
        </w:numPr>
        <w:spacing w:before="100" w:after="100"/>
        <w:rPr>
          <w:rFonts w:ascii="Arial" w:hAnsi="Arial"/>
          <w:lang w:val="en-US"/>
        </w:rPr>
      </w:pPr>
      <w:r>
        <w:rPr>
          <w:rFonts w:ascii="Arial" w:hAnsi="Arial"/>
          <w:lang w:val="en-US"/>
        </w:rPr>
        <w:lastRenderedPageBreak/>
        <w:t xml:space="preserve">Produce an individual pupil plan with identified targets </w:t>
      </w:r>
    </w:p>
    <w:p w14:paraId="7DC44B3F" w14:textId="77777777" w:rsidR="008F6FF0" w:rsidRDefault="00EB214A">
      <w:pPr>
        <w:pStyle w:val="Body"/>
        <w:numPr>
          <w:ilvl w:val="0"/>
          <w:numId w:val="2"/>
        </w:numPr>
        <w:spacing w:before="100" w:after="100"/>
        <w:rPr>
          <w:rFonts w:ascii="Arial" w:hAnsi="Arial"/>
          <w:lang w:val="en-US"/>
        </w:rPr>
      </w:pPr>
      <w:r>
        <w:rPr>
          <w:rFonts w:ascii="Arial" w:hAnsi="Arial"/>
          <w:lang w:val="en-US"/>
        </w:rPr>
        <w:t xml:space="preserve">Ensure a regular schedule of review visits are agreed in advance </w:t>
      </w:r>
    </w:p>
    <w:p w14:paraId="6E87B3FC" w14:textId="77777777" w:rsidR="008F6FF0" w:rsidRDefault="00EB214A">
      <w:pPr>
        <w:pStyle w:val="Body"/>
        <w:numPr>
          <w:ilvl w:val="0"/>
          <w:numId w:val="2"/>
        </w:numPr>
        <w:spacing w:before="100" w:after="100"/>
        <w:rPr>
          <w:rFonts w:ascii="Arial" w:hAnsi="Arial"/>
          <w:lang w:val="en-US"/>
        </w:rPr>
      </w:pPr>
      <w:r>
        <w:rPr>
          <w:rFonts w:ascii="Arial" w:hAnsi="Arial"/>
          <w:lang w:val="en-US"/>
        </w:rPr>
        <w:t xml:space="preserve">Review and monitor pupil’s progression are regular basis and produce at </w:t>
      </w:r>
    </w:p>
    <w:p w14:paraId="6710AD60" w14:textId="77777777" w:rsidR="008F6FF0" w:rsidRDefault="00EB214A">
      <w:pPr>
        <w:pStyle w:val="Body"/>
        <w:spacing w:before="100" w:after="100"/>
        <w:ind w:left="720"/>
        <w:rPr>
          <w:rFonts w:ascii="Arial" w:eastAsia="Arial" w:hAnsi="Arial" w:cs="Arial"/>
        </w:rPr>
      </w:pPr>
      <w:r>
        <w:rPr>
          <w:rFonts w:ascii="Arial" w:hAnsi="Arial"/>
          <w:lang w:val="en-US"/>
        </w:rPr>
        <w:t xml:space="preserve">least half-termly and annual reports to parents and school </w:t>
      </w:r>
    </w:p>
    <w:p w14:paraId="05D82C32" w14:textId="77777777" w:rsidR="008F6FF0" w:rsidRDefault="00EB214A">
      <w:pPr>
        <w:pStyle w:val="Body"/>
        <w:numPr>
          <w:ilvl w:val="0"/>
          <w:numId w:val="2"/>
        </w:numPr>
        <w:spacing w:before="100" w:after="100"/>
        <w:rPr>
          <w:rFonts w:ascii="Arial" w:hAnsi="Arial"/>
          <w:lang w:val="en-US"/>
        </w:rPr>
      </w:pPr>
      <w:r>
        <w:rPr>
          <w:rFonts w:ascii="Arial" w:hAnsi="Arial"/>
          <w:lang w:val="en-US"/>
        </w:rPr>
        <w:t xml:space="preserve">Monitor progress and reports to ensure the programme continues to be </w:t>
      </w:r>
    </w:p>
    <w:p w14:paraId="5124385B" w14:textId="77777777" w:rsidR="008F6FF0" w:rsidRDefault="00EB214A">
      <w:pPr>
        <w:pStyle w:val="Body"/>
        <w:spacing w:before="100" w:after="100"/>
        <w:ind w:left="720"/>
        <w:rPr>
          <w:rFonts w:ascii="Arial" w:eastAsia="Arial" w:hAnsi="Arial" w:cs="Arial"/>
        </w:rPr>
      </w:pPr>
      <w:r>
        <w:rPr>
          <w:rFonts w:ascii="Arial" w:hAnsi="Arial"/>
          <w:lang w:val="en-US"/>
        </w:rPr>
        <w:t>appropriate and bespoke to the learner’s individual need and learning style and abilities and skill level.</w:t>
      </w:r>
    </w:p>
    <w:p w14:paraId="7592CBC1" w14:textId="77777777" w:rsidR="008F6FF0" w:rsidRDefault="00EB214A">
      <w:pPr>
        <w:pStyle w:val="Body"/>
        <w:numPr>
          <w:ilvl w:val="0"/>
          <w:numId w:val="2"/>
        </w:numPr>
        <w:spacing w:before="100" w:after="100"/>
        <w:rPr>
          <w:rFonts w:ascii="Arial" w:hAnsi="Arial"/>
          <w:lang w:val="en-US"/>
        </w:rPr>
      </w:pPr>
      <w:r>
        <w:rPr>
          <w:rFonts w:ascii="Arial" w:hAnsi="Arial"/>
          <w:lang w:val="en-US"/>
        </w:rPr>
        <w:t xml:space="preserve">Make appropriate arrangements for external accreditation </w:t>
      </w:r>
      <w:proofErr w:type="gramStart"/>
      <w:r>
        <w:rPr>
          <w:rFonts w:ascii="Arial" w:hAnsi="Arial"/>
          <w:lang w:val="en-US"/>
        </w:rPr>
        <w:t>where</w:t>
      </w:r>
      <w:proofErr w:type="gramEnd"/>
      <w:r>
        <w:rPr>
          <w:rFonts w:ascii="Arial" w:hAnsi="Arial"/>
          <w:lang w:val="en-US"/>
        </w:rPr>
        <w:t xml:space="preserve"> </w:t>
      </w:r>
    </w:p>
    <w:p w14:paraId="1B9F9D02" w14:textId="77777777" w:rsidR="008F6FF0" w:rsidRDefault="00EB214A">
      <w:pPr>
        <w:pStyle w:val="Body"/>
        <w:spacing w:before="100" w:after="100"/>
        <w:ind w:left="720"/>
        <w:rPr>
          <w:rFonts w:ascii="Arial" w:eastAsia="Arial" w:hAnsi="Arial" w:cs="Arial"/>
        </w:rPr>
      </w:pPr>
      <w:r>
        <w:rPr>
          <w:rFonts w:ascii="Arial" w:hAnsi="Arial"/>
          <w:lang w:val="en-US"/>
        </w:rPr>
        <w:t xml:space="preserve">applicable. </w:t>
      </w:r>
    </w:p>
    <w:p w14:paraId="55570CCC" w14:textId="77777777" w:rsidR="008F6FF0" w:rsidRDefault="00EB214A">
      <w:pPr>
        <w:pStyle w:val="Body"/>
        <w:spacing w:before="100" w:after="100"/>
        <w:rPr>
          <w:rFonts w:ascii="Times New Roman" w:eastAsia="Times New Roman" w:hAnsi="Times New Roman" w:cs="Times New Roman"/>
        </w:rPr>
      </w:pPr>
      <w:r>
        <w:rPr>
          <w:rFonts w:ascii="Arial" w:hAnsi="Arial"/>
          <w:b/>
          <w:bCs/>
          <w:lang w:val="en-US"/>
        </w:rPr>
        <w:t xml:space="preserve">Duty of Care </w:t>
      </w:r>
    </w:p>
    <w:p w14:paraId="0792DB5C" w14:textId="77777777" w:rsidR="008F6FF0" w:rsidRDefault="00EB214A">
      <w:pPr>
        <w:pStyle w:val="Body"/>
        <w:numPr>
          <w:ilvl w:val="0"/>
          <w:numId w:val="4"/>
        </w:numPr>
        <w:spacing w:before="100" w:after="100"/>
        <w:rPr>
          <w:rFonts w:ascii="Arial" w:hAnsi="Arial"/>
          <w:lang w:val="en-US"/>
        </w:rPr>
      </w:pPr>
      <w:r>
        <w:rPr>
          <w:rFonts w:ascii="Arial" w:hAnsi="Arial"/>
          <w:lang w:val="en-US"/>
        </w:rPr>
        <w:t xml:space="preserve">Maintain their “Duty of Care” for all pupils and adhere to relevant legislation. </w:t>
      </w:r>
    </w:p>
    <w:p w14:paraId="27F60575" w14:textId="77777777" w:rsidR="008F6FF0" w:rsidRDefault="00EB214A">
      <w:pPr>
        <w:pStyle w:val="Body"/>
        <w:numPr>
          <w:ilvl w:val="0"/>
          <w:numId w:val="4"/>
        </w:numPr>
        <w:spacing w:before="100" w:after="100"/>
        <w:rPr>
          <w:rFonts w:ascii="Arial" w:hAnsi="Arial"/>
          <w:lang w:val="en-US"/>
        </w:rPr>
      </w:pPr>
      <w:r>
        <w:rPr>
          <w:rFonts w:ascii="Arial" w:hAnsi="Arial"/>
          <w:lang w:val="en-US"/>
        </w:rPr>
        <w:t xml:space="preserve">Conduct all the appropriate Quality </w:t>
      </w:r>
      <w:proofErr w:type="gramStart"/>
      <w:r>
        <w:rPr>
          <w:rFonts w:ascii="Arial" w:hAnsi="Arial"/>
          <w:lang w:val="en-US"/>
        </w:rPr>
        <w:t>Assurance(</w:t>
      </w:r>
      <w:proofErr w:type="gramEnd"/>
      <w:r>
        <w:rPr>
          <w:rFonts w:ascii="Arial" w:hAnsi="Arial"/>
          <w:lang w:val="en-US"/>
        </w:rPr>
        <w:t xml:space="preserve">QA) activities as per the agreed AP QA cycle. </w:t>
      </w:r>
    </w:p>
    <w:p w14:paraId="243C135A" w14:textId="77777777" w:rsidR="008F6FF0" w:rsidRDefault="00EB214A">
      <w:pPr>
        <w:pStyle w:val="Body"/>
        <w:numPr>
          <w:ilvl w:val="0"/>
          <w:numId w:val="4"/>
        </w:numPr>
        <w:spacing w:before="100" w:after="100"/>
        <w:rPr>
          <w:rFonts w:ascii="Arial" w:hAnsi="Arial"/>
          <w:lang w:val="en-US"/>
        </w:rPr>
      </w:pPr>
      <w:r>
        <w:rPr>
          <w:rFonts w:ascii="Arial" w:hAnsi="Arial"/>
          <w:lang w:val="en-US"/>
        </w:rPr>
        <w:t xml:space="preserve">Ensure all pupils are adequately covered by Public Liability Insurance (£5 million??) whilst they are accessing AP programmes </w:t>
      </w:r>
    </w:p>
    <w:p w14:paraId="2FBF1FDD" w14:textId="77777777" w:rsidR="008F6FF0" w:rsidRDefault="00EB214A">
      <w:pPr>
        <w:pStyle w:val="Body"/>
        <w:spacing w:before="100" w:after="100"/>
        <w:rPr>
          <w:rFonts w:ascii="Times New Roman" w:eastAsia="Times New Roman" w:hAnsi="Times New Roman" w:cs="Times New Roman"/>
        </w:rPr>
      </w:pPr>
      <w:r>
        <w:rPr>
          <w:rFonts w:ascii="Arial" w:hAnsi="Arial"/>
          <w:b/>
          <w:bCs/>
          <w:lang w:val="en-US"/>
        </w:rPr>
        <w:t xml:space="preserve">Behaviour, Attendance &amp; Safeguarding </w:t>
      </w:r>
    </w:p>
    <w:p w14:paraId="523635A7" w14:textId="77777777" w:rsidR="008F6FF0" w:rsidRDefault="00EB214A">
      <w:pPr>
        <w:pStyle w:val="Body"/>
        <w:numPr>
          <w:ilvl w:val="0"/>
          <w:numId w:val="6"/>
        </w:numPr>
        <w:spacing w:before="100" w:after="100"/>
        <w:rPr>
          <w:rFonts w:ascii="Arial" w:hAnsi="Arial"/>
          <w:lang w:val="en-US"/>
        </w:rPr>
      </w:pPr>
      <w:r>
        <w:rPr>
          <w:rFonts w:ascii="Arial" w:hAnsi="Arial"/>
          <w:lang w:val="en-US"/>
        </w:rPr>
        <w:t xml:space="preserve">Ensuring all staff working with/alongside students have an enhanced DBS disclosure. Evidence of this will be provided if required </w:t>
      </w:r>
    </w:p>
    <w:p w14:paraId="04B535BE" w14:textId="77777777" w:rsidR="008F6FF0" w:rsidRDefault="00EB214A">
      <w:pPr>
        <w:pStyle w:val="Body"/>
        <w:numPr>
          <w:ilvl w:val="0"/>
          <w:numId w:val="6"/>
        </w:numPr>
        <w:spacing w:before="100" w:after="100"/>
        <w:rPr>
          <w:rFonts w:ascii="Arial" w:hAnsi="Arial"/>
          <w:lang w:val="en-US"/>
        </w:rPr>
      </w:pPr>
      <w:r>
        <w:rPr>
          <w:rFonts w:ascii="Arial" w:hAnsi="Arial"/>
          <w:lang w:val="en-US"/>
        </w:rPr>
        <w:t xml:space="preserve">Inform the school of any incidents/accidents as soon as practicably possible and always on the day they occur </w:t>
      </w:r>
    </w:p>
    <w:p w14:paraId="36DB66FB" w14:textId="77777777" w:rsidR="008F6FF0" w:rsidRDefault="00EB214A">
      <w:pPr>
        <w:pStyle w:val="Body"/>
        <w:numPr>
          <w:ilvl w:val="0"/>
          <w:numId w:val="6"/>
        </w:numPr>
        <w:spacing w:before="100" w:after="100"/>
        <w:rPr>
          <w:rFonts w:ascii="Arial" w:hAnsi="Arial"/>
          <w:lang w:val="en-US"/>
        </w:rPr>
      </w:pPr>
      <w:r>
        <w:rPr>
          <w:rFonts w:ascii="Arial" w:hAnsi="Arial"/>
          <w:lang w:val="en-US"/>
        </w:rPr>
        <w:t xml:space="preserve">Work collaboratively with provider and school regarding exclusions, ensuring National Exclusion Regulations are </w:t>
      </w:r>
      <w:proofErr w:type="gramStart"/>
      <w:r>
        <w:rPr>
          <w:rFonts w:ascii="Arial" w:hAnsi="Arial"/>
          <w:lang w:val="en-US"/>
        </w:rPr>
        <w:t>adhered to at all times</w:t>
      </w:r>
      <w:proofErr w:type="gramEnd"/>
      <w:r>
        <w:rPr>
          <w:rFonts w:ascii="Arial" w:hAnsi="Arial"/>
          <w:lang w:val="en-US"/>
        </w:rPr>
        <w:t xml:space="preserve"> </w:t>
      </w:r>
    </w:p>
    <w:p w14:paraId="1A0A846D" w14:textId="77777777" w:rsidR="008F6FF0" w:rsidRDefault="00EB214A">
      <w:pPr>
        <w:pStyle w:val="Body"/>
        <w:numPr>
          <w:ilvl w:val="0"/>
          <w:numId w:val="6"/>
        </w:numPr>
        <w:spacing w:before="100" w:after="100"/>
        <w:rPr>
          <w:rFonts w:ascii="Arial" w:hAnsi="Arial"/>
          <w:lang w:val="en-US"/>
        </w:rPr>
      </w:pPr>
      <w:r>
        <w:rPr>
          <w:rFonts w:ascii="Arial" w:hAnsi="Arial"/>
          <w:lang w:val="en-US"/>
        </w:rPr>
        <w:t xml:space="preserve">Ensure any Safeguarding concerns are shared on the same day and the school is informed immediately. </w:t>
      </w:r>
    </w:p>
    <w:p w14:paraId="208709E3" w14:textId="77777777" w:rsidR="008F6FF0" w:rsidRDefault="00EB214A">
      <w:pPr>
        <w:pStyle w:val="Body"/>
        <w:numPr>
          <w:ilvl w:val="0"/>
          <w:numId w:val="9"/>
        </w:numPr>
        <w:spacing w:before="100" w:after="100"/>
        <w:rPr>
          <w:rFonts w:ascii="Arial" w:hAnsi="Arial"/>
          <w:lang w:val="en-US"/>
        </w:rPr>
      </w:pPr>
      <w:r>
        <w:rPr>
          <w:rFonts w:ascii="Arial" w:hAnsi="Arial"/>
          <w:lang w:val="en-US"/>
        </w:rPr>
        <w:t xml:space="preserve">Provide accurate and up-to-date attendance information; attendance registers per session/day, termly attendance figures/targets, rewards etc. </w:t>
      </w:r>
    </w:p>
    <w:p w14:paraId="77931D75" w14:textId="77777777" w:rsidR="008F6FF0" w:rsidRDefault="00EB214A">
      <w:pPr>
        <w:pStyle w:val="Body"/>
        <w:numPr>
          <w:ilvl w:val="0"/>
          <w:numId w:val="8"/>
        </w:numPr>
        <w:spacing w:before="100" w:after="100"/>
        <w:rPr>
          <w:rFonts w:ascii="Arial" w:hAnsi="Arial"/>
          <w:lang w:val="en-US"/>
        </w:rPr>
      </w:pPr>
      <w:r>
        <w:rPr>
          <w:rFonts w:ascii="Arial" w:hAnsi="Arial"/>
          <w:lang w:val="en-US"/>
        </w:rPr>
        <w:t xml:space="preserve">Provide timely absence reporting–on the same day of </w:t>
      </w:r>
      <w:proofErr w:type="gramStart"/>
      <w:r>
        <w:rPr>
          <w:rFonts w:ascii="Arial" w:hAnsi="Arial"/>
          <w:lang w:val="en-US"/>
        </w:rPr>
        <w:t>absence ,to</w:t>
      </w:r>
      <w:proofErr w:type="gramEnd"/>
      <w:r>
        <w:rPr>
          <w:rFonts w:ascii="Arial" w:hAnsi="Arial"/>
          <w:lang w:val="en-US"/>
        </w:rPr>
        <w:t xml:space="preserve"> the school. All commissioned providers are required to undertake 1</w:t>
      </w:r>
      <w:proofErr w:type="spellStart"/>
      <w:r>
        <w:rPr>
          <w:rFonts w:ascii="Arial" w:hAnsi="Arial"/>
          <w:position w:val="16"/>
          <w:sz w:val="16"/>
          <w:szCs w:val="16"/>
        </w:rPr>
        <w:t>st</w:t>
      </w:r>
      <w:proofErr w:type="spellEnd"/>
      <w:r>
        <w:rPr>
          <w:rFonts w:ascii="Arial" w:hAnsi="Arial"/>
          <w:position w:val="16"/>
          <w:sz w:val="16"/>
          <w:szCs w:val="16"/>
        </w:rPr>
        <w:t xml:space="preserve"> </w:t>
      </w:r>
      <w:r>
        <w:rPr>
          <w:rFonts w:ascii="Arial" w:hAnsi="Arial"/>
          <w:lang w:val="en-US"/>
        </w:rPr>
        <w:t xml:space="preserve">day contact and liaise on the same day with the school. </w:t>
      </w:r>
    </w:p>
    <w:p w14:paraId="61DE0318" w14:textId="77777777" w:rsidR="008F6FF0" w:rsidRDefault="00EB214A">
      <w:pPr>
        <w:pStyle w:val="Body"/>
        <w:numPr>
          <w:ilvl w:val="0"/>
          <w:numId w:val="8"/>
        </w:numPr>
        <w:spacing w:before="100" w:after="100"/>
        <w:rPr>
          <w:rFonts w:ascii="Arial" w:hAnsi="Arial"/>
          <w:lang w:val="en-US"/>
        </w:rPr>
      </w:pPr>
      <w:r>
        <w:rPr>
          <w:rFonts w:ascii="Arial" w:hAnsi="Arial"/>
          <w:lang w:val="en-US"/>
        </w:rPr>
        <w:t xml:space="preserve">Work with school/pupil/family and EWS to address school absence </w:t>
      </w:r>
    </w:p>
    <w:p w14:paraId="1D2997A6" w14:textId="77777777" w:rsidR="008F6FF0" w:rsidRDefault="00EB214A">
      <w:pPr>
        <w:pStyle w:val="Body"/>
        <w:spacing w:before="100" w:after="100"/>
        <w:rPr>
          <w:rFonts w:ascii="Times New Roman" w:eastAsia="Times New Roman" w:hAnsi="Times New Roman" w:cs="Times New Roman"/>
        </w:rPr>
      </w:pPr>
      <w:r>
        <w:rPr>
          <w:rFonts w:ascii="Arial" w:hAnsi="Arial"/>
          <w:b/>
          <w:bCs/>
          <w:lang w:val="en-US"/>
        </w:rPr>
        <w:t xml:space="preserve">Resources </w:t>
      </w:r>
    </w:p>
    <w:p w14:paraId="5FAB6C4E" w14:textId="77777777" w:rsidR="008F6FF0" w:rsidRDefault="00EB214A">
      <w:pPr>
        <w:pStyle w:val="Body"/>
        <w:numPr>
          <w:ilvl w:val="0"/>
          <w:numId w:val="11"/>
        </w:numPr>
        <w:spacing w:before="100" w:after="100"/>
        <w:rPr>
          <w:rFonts w:ascii="Arial" w:hAnsi="Arial"/>
          <w:lang w:val="en-US"/>
        </w:rPr>
      </w:pPr>
      <w:r>
        <w:rPr>
          <w:rFonts w:ascii="Arial" w:hAnsi="Arial"/>
          <w:lang w:val="en-US"/>
        </w:rPr>
        <w:t>Identify any additional costs that may occur as part of the programme and liaise with the school and parents/</w:t>
      </w:r>
      <w:proofErr w:type="spellStart"/>
      <w:r>
        <w:rPr>
          <w:rFonts w:ascii="Arial" w:hAnsi="Arial"/>
          <w:lang w:val="en-US"/>
        </w:rPr>
        <w:t>carers</w:t>
      </w:r>
      <w:proofErr w:type="spellEnd"/>
      <w:r>
        <w:rPr>
          <w:rFonts w:ascii="Arial" w:hAnsi="Arial"/>
          <w:lang w:val="en-US"/>
        </w:rPr>
        <w:t xml:space="preserve"> </w:t>
      </w:r>
    </w:p>
    <w:p w14:paraId="4E66E498" w14:textId="77777777" w:rsidR="008F6FF0" w:rsidRDefault="00EB214A">
      <w:pPr>
        <w:pStyle w:val="Body"/>
        <w:numPr>
          <w:ilvl w:val="0"/>
          <w:numId w:val="11"/>
        </w:numPr>
        <w:spacing w:before="100" w:after="100"/>
        <w:rPr>
          <w:rFonts w:ascii="Arial" w:hAnsi="Arial"/>
          <w:lang w:val="en-US"/>
        </w:rPr>
      </w:pPr>
      <w:r>
        <w:rPr>
          <w:rFonts w:ascii="Arial" w:hAnsi="Arial"/>
          <w:lang w:val="en-US"/>
        </w:rPr>
        <w:t xml:space="preserve">Liaise with the school regarding any FSM requirement </w:t>
      </w:r>
    </w:p>
    <w:p w14:paraId="5C5C8983" w14:textId="77777777" w:rsidR="008F6FF0" w:rsidRDefault="00EB214A">
      <w:pPr>
        <w:pStyle w:val="Body"/>
        <w:numPr>
          <w:ilvl w:val="0"/>
          <w:numId w:val="11"/>
        </w:numPr>
        <w:spacing w:before="100" w:after="100"/>
        <w:rPr>
          <w:rFonts w:ascii="Arial" w:hAnsi="Arial"/>
          <w:lang w:val="en-US"/>
        </w:rPr>
      </w:pPr>
      <w:r>
        <w:rPr>
          <w:rFonts w:ascii="Arial" w:hAnsi="Arial"/>
          <w:lang w:val="en-US"/>
        </w:rPr>
        <w:t xml:space="preserve">Ensure the pupil has all the required equipment/clothing to undertake </w:t>
      </w:r>
    </w:p>
    <w:p w14:paraId="65144ED0" w14:textId="77777777" w:rsidR="008F6FF0" w:rsidRDefault="00EB214A">
      <w:pPr>
        <w:pStyle w:val="Body"/>
        <w:spacing w:before="100" w:after="100"/>
        <w:ind w:left="720"/>
        <w:rPr>
          <w:rFonts w:ascii="Arial" w:eastAsia="Arial" w:hAnsi="Arial" w:cs="Arial"/>
        </w:rPr>
      </w:pPr>
      <w:r>
        <w:rPr>
          <w:rFonts w:ascii="Arial" w:hAnsi="Arial"/>
          <w:lang w:val="en-US"/>
        </w:rPr>
        <w:t xml:space="preserve">activities in the AP programme. </w:t>
      </w:r>
    </w:p>
    <w:p w14:paraId="572074CD" w14:textId="77777777" w:rsidR="008F6FF0" w:rsidRDefault="00EB214A">
      <w:pPr>
        <w:pStyle w:val="Body"/>
        <w:numPr>
          <w:ilvl w:val="0"/>
          <w:numId w:val="11"/>
        </w:numPr>
        <w:spacing w:before="100" w:after="100"/>
        <w:rPr>
          <w:rFonts w:ascii="Arial" w:hAnsi="Arial"/>
          <w:lang w:val="en-US"/>
        </w:rPr>
      </w:pPr>
      <w:r>
        <w:rPr>
          <w:rFonts w:ascii="Arial" w:hAnsi="Arial"/>
          <w:lang w:val="en-US"/>
        </w:rPr>
        <w:lastRenderedPageBreak/>
        <w:t xml:space="preserve">Agree all travel arrangements and costs to be paid for. </w:t>
      </w:r>
    </w:p>
    <w:p w14:paraId="132DC440" w14:textId="77777777" w:rsidR="008F6FF0" w:rsidRDefault="00EB214A">
      <w:pPr>
        <w:pStyle w:val="Body"/>
        <w:spacing w:before="100" w:after="100"/>
        <w:rPr>
          <w:rFonts w:ascii="Times New Roman" w:eastAsia="Times New Roman" w:hAnsi="Times New Roman" w:cs="Times New Roman"/>
        </w:rPr>
      </w:pPr>
      <w:r>
        <w:rPr>
          <w:rFonts w:ascii="Arial" w:hAnsi="Arial"/>
          <w:b/>
          <w:bCs/>
          <w:i/>
          <w:iCs/>
          <w:u w:val="single"/>
          <w:lang w:val="en-US"/>
        </w:rPr>
        <w:t xml:space="preserve">The </w:t>
      </w:r>
      <w:proofErr w:type="gramStart"/>
      <w:r>
        <w:rPr>
          <w:rFonts w:ascii="Arial" w:hAnsi="Arial"/>
          <w:b/>
          <w:bCs/>
          <w:i/>
          <w:iCs/>
          <w:u w:val="single"/>
          <w:lang w:val="en-US"/>
        </w:rPr>
        <w:t>School</w:t>
      </w:r>
      <w:r>
        <w:rPr>
          <w:rFonts w:ascii="Arial" w:hAnsi="Arial"/>
          <w:i/>
          <w:iCs/>
        </w:rPr>
        <w:t xml:space="preserve">  </w:t>
      </w:r>
      <w:r>
        <w:rPr>
          <w:rFonts w:ascii="Arial" w:hAnsi="Arial"/>
          <w:lang w:val="en-US"/>
        </w:rPr>
        <w:t>will</w:t>
      </w:r>
      <w:proofErr w:type="gramEnd"/>
      <w:r>
        <w:rPr>
          <w:rFonts w:ascii="Arial" w:hAnsi="Arial"/>
          <w:lang w:val="en-US"/>
        </w:rPr>
        <w:t>;</w:t>
      </w:r>
      <w:r>
        <w:rPr>
          <w:rFonts w:ascii="Arial" w:eastAsia="Arial" w:hAnsi="Arial" w:cs="Arial"/>
        </w:rPr>
        <w:br/>
      </w:r>
      <w:r>
        <w:rPr>
          <w:rFonts w:ascii="Arial" w:hAnsi="Arial"/>
          <w:b/>
          <w:bCs/>
          <w:lang w:val="en-US"/>
        </w:rPr>
        <w:t xml:space="preserve">Planning, Assessment &amp; Attainment </w:t>
      </w:r>
    </w:p>
    <w:p w14:paraId="5DCE94AE" w14:textId="77777777" w:rsidR="008F6FF0" w:rsidRDefault="00EB214A">
      <w:pPr>
        <w:pStyle w:val="Body"/>
        <w:numPr>
          <w:ilvl w:val="0"/>
          <w:numId w:val="13"/>
        </w:numPr>
        <w:spacing w:before="100" w:after="100"/>
        <w:rPr>
          <w:rFonts w:ascii="Arial" w:hAnsi="Arial"/>
          <w:lang w:val="en-US"/>
        </w:rPr>
      </w:pPr>
      <w:r>
        <w:rPr>
          <w:rFonts w:ascii="Arial" w:hAnsi="Arial"/>
          <w:lang w:val="en-US"/>
        </w:rPr>
        <w:t xml:space="preserve">Work collaboratively with the provider and other stakeholders to plan appropriate AP programmes for pupils </w:t>
      </w:r>
    </w:p>
    <w:p w14:paraId="592AB159" w14:textId="77777777" w:rsidR="008F6FF0" w:rsidRDefault="00EB214A">
      <w:pPr>
        <w:pStyle w:val="Body"/>
        <w:numPr>
          <w:ilvl w:val="0"/>
          <w:numId w:val="13"/>
        </w:numPr>
        <w:spacing w:before="100" w:after="100"/>
        <w:rPr>
          <w:rFonts w:ascii="Arial" w:hAnsi="Arial"/>
          <w:lang w:val="en-US"/>
        </w:rPr>
      </w:pPr>
      <w:r>
        <w:rPr>
          <w:rFonts w:ascii="Arial" w:hAnsi="Arial"/>
          <w:lang w:val="en-US"/>
        </w:rPr>
        <w:t xml:space="preserve">Provide an amend school AP Lead member of staff who will </w:t>
      </w:r>
      <w:proofErr w:type="gramStart"/>
      <w:r>
        <w:rPr>
          <w:rFonts w:ascii="Arial" w:hAnsi="Arial"/>
          <w:lang w:val="en-US"/>
        </w:rPr>
        <w:t>liaise  on</w:t>
      </w:r>
      <w:proofErr w:type="gramEnd"/>
      <w:r>
        <w:rPr>
          <w:rFonts w:ascii="Arial" w:hAnsi="Arial"/>
          <w:lang w:val="en-US"/>
        </w:rPr>
        <w:t xml:space="preserve"> behalf of the pupil’</w:t>
      </w:r>
      <w:r>
        <w:rPr>
          <w:rFonts w:ascii="Arial" w:hAnsi="Arial"/>
          <w:lang w:val="fr-FR"/>
        </w:rPr>
        <w:t xml:space="preserve">s programme </w:t>
      </w:r>
    </w:p>
    <w:p w14:paraId="55E290E0" w14:textId="77777777" w:rsidR="008F6FF0" w:rsidRDefault="00EB214A">
      <w:pPr>
        <w:pStyle w:val="Body"/>
        <w:numPr>
          <w:ilvl w:val="0"/>
          <w:numId w:val="13"/>
        </w:numPr>
        <w:spacing w:before="100" w:after="100"/>
        <w:rPr>
          <w:rFonts w:ascii="Arial" w:hAnsi="Arial"/>
          <w:lang w:val="en-US"/>
        </w:rPr>
      </w:pPr>
      <w:r>
        <w:rPr>
          <w:rFonts w:ascii="Arial" w:hAnsi="Arial"/>
          <w:lang w:val="en-US"/>
        </w:rPr>
        <w:t xml:space="preserve">Provide the required level and amount of information as per the agreed Referral Form. </w:t>
      </w:r>
    </w:p>
    <w:p w14:paraId="6FDCD0A4" w14:textId="77777777" w:rsidR="008F6FF0" w:rsidRDefault="00EB214A">
      <w:pPr>
        <w:pStyle w:val="Body"/>
        <w:numPr>
          <w:ilvl w:val="0"/>
          <w:numId w:val="13"/>
        </w:numPr>
        <w:spacing w:before="100" w:after="100"/>
        <w:rPr>
          <w:rFonts w:ascii="Arial" w:hAnsi="Arial"/>
          <w:lang w:val="en-US"/>
        </w:rPr>
      </w:pPr>
      <w:r>
        <w:rPr>
          <w:rFonts w:ascii="Arial" w:hAnsi="Arial"/>
          <w:lang w:val="en-US"/>
        </w:rPr>
        <w:t xml:space="preserve">Supply all information relating to any SEND support within agreed timescales. </w:t>
      </w:r>
    </w:p>
    <w:p w14:paraId="053D19AB" w14:textId="77777777" w:rsidR="008F6FF0" w:rsidRDefault="00EB214A">
      <w:pPr>
        <w:pStyle w:val="Body"/>
        <w:numPr>
          <w:ilvl w:val="0"/>
          <w:numId w:val="13"/>
        </w:numPr>
        <w:spacing w:before="100" w:after="100"/>
        <w:rPr>
          <w:rFonts w:ascii="Arial" w:hAnsi="Arial"/>
          <w:lang w:val="en-US"/>
        </w:rPr>
      </w:pPr>
      <w:r>
        <w:rPr>
          <w:rFonts w:ascii="Arial" w:hAnsi="Arial"/>
          <w:lang w:val="en-US"/>
        </w:rPr>
        <w:t>Liaise with the AP provider to review and monitor pupil’s progress and to produce regular reports to parents/</w:t>
      </w:r>
      <w:proofErr w:type="spellStart"/>
      <w:r>
        <w:rPr>
          <w:rFonts w:ascii="Arial" w:hAnsi="Arial"/>
          <w:lang w:val="en-US"/>
        </w:rPr>
        <w:t>carers</w:t>
      </w:r>
      <w:proofErr w:type="spellEnd"/>
      <w:r>
        <w:rPr>
          <w:rFonts w:ascii="Arial" w:hAnsi="Arial"/>
          <w:lang w:val="en-US"/>
        </w:rPr>
        <w:t xml:space="preserve"> and school </w:t>
      </w:r>
    </w:p>
    <w:p w14:paraId="140E72CA" w14:textId="77777777" w:rsidR="008F6FF0" w:rsidRDefault="00EB214A">
      <w:pPr>
        <w:pStyle w:val="Body"/>
        <w:numPr>
          <w:ilvl w:val="0"/>
          <w:numId w:val="13"/>
        </w:numPr>
        <w:spacing w:before="100" w:after="100"/>
        <w:rPr>
          <w:rFonts w:ascii="Arial" w:hAnsi="Arial"/>
          <w:lang w:val="en-US"/>
        </w:rPr>
      </w:pPr>
      <w:r>
        <w:rPr>
          <w:rFonts w:ascii="Arial" w:hAnsi="Arial"/>
          <w:lang w:val="en-US"/>
        </w:rPr>
        <w:t xml:space="preserve">Work with the AP provider to ensure the pupil receives sufficient support to address any additional needs and are not disadvantaged by attending an AP programme </w:t>
      </w:r>
    </w:p>
    <w:p w14:paraId="095675AB" w14:textId="77777777" w:rsidR="008F6FF0" w:rsidRDefault="00EB214A">
      <w:pPr>
        <w:pStyle w:val="Body"/>
        <w:numPr>
          <w:ilvl w:val="0"/>
          <w:numId w:val="13"/>
        </w:numPr>
        <w:spacing w:before="100" w:after="100"/>
        <w:rPr>
          <w:rFonts w:ascii="Arial" w:hAnsi="Arial"/>
          <w:lang w:val="en-US"/>
        </w:rPr>
      </w:pPr>
      <w:r>
        <w:rPr>
          <w:rFonts w:ascii="Arial" w:hAnsi="Arial"/>
          <w:lang w:val="en-US"/>
        </w:rPr>
        <w:t xml:space="preserve">Work with the AP provider to </w:t>
      </w:r>
      <w:proofErr w:type="spellStart"/>
      <w:r>
        <w:rPr>
          <w:rFonts w:ascii="Arial" w:hAnsi="Arial"/>
          <w:lang w:val="en-US"/>
        </w:rPr>
        <w:t>maximise</w:t>
      </w:r>
      <w:proofErr w:type="spellEnd"/>
      <w:r>
        <w:rPr>
          <w:rFonts w:ascii="Arial" w:hAnsi="Arial"/>
          <w:lang w:val="en-US"/>
        </w:rPr>
        <w:t xml:space="preserve"> retention rates </w:t>
      </w:r>
    </w:p>
    <w:p w14:paraId="54ECE322" w14:textId="77777777" w:rsidR="008F6FF0" w:rsidRDefault="00EB214A">
      <w:pPr>
        <w:pStyle w:val="Body"/>
        <w:spacing w:before="100" w:after="100"/>
        <w:rPr>
          <w:rFonts w:ascii="Times New Roman" w:eastAsia="Times New Roman" w:hAnsi="Times New Roman" w:cs="Times New Roman"/>
        </w:rPr>
      </w:pPr>
      <w:r>
        <w:rPr>
          <w:rFonts w:ascii="Arial" w:hAnsi="Arial"/>
          <w:b/>
          <w:bCs/>
          <w:lang w:val="en-US"/>
        </w:rPr>
        <w:t xml:space="preserve">Duty of Care </w:t>
      </w:r>
    </w:p>
    <w:p w14:paraId="1ED26A2B" w14:textId="77777777" w:rsidR="008F6FF0" w:rsidRDefault="00EB214A">
      <w:pPr>
        <w:pStyle w:val="Body"/>
        <w:numPr>
          <w:ilvl w:val="0"/>
          <w:numId w:val="15"/>
        </w:numPr>
        <w:spacing w:before="100" w:after="100"/>
        <w:rPr>
          <w:rFonts w:ascii="Arial" w:hAnsi="Arial"/>
          <w:lang w:val="en-US"/>
        </w:rPr>
      </w:pPr>
      <w:r>
        <w:rPr>
          <w:rFonts w:ascii="Arial" w:hAnsi="Arial"/>
          <w:lang w:val="en-US"/>
        </w:rPr>
        <w:t>Meet with and obtain consent from parents/</w:t>
      </w:r>
      <w:proofErr w:type="spellStart"/>
      <w:r>
        <w:rPr>
          <w:rFonts w:ascii="Arial" w:hAnsi="Arial"/>
          <w:lang w:val="en-US"/>
        </w:rPr>
        <w:t>carers</w:t>
      </w:r>
      <w:proofErr w:type="spellEnd"/>
      <w:r>
        <w:rPr>
          <w:rFonts w:ascii="Arial" w:hAnsi="Arial"/>
          <w:lang w:val="en-US"/>
        </w:rPr>
        <w:t xml:space="preserve"> to access the AP programme </w:t>
      </w:r>
    </w:p>
    <w:p w14:paraId="093FACCC" w14:textId="77777777" w:rsidR="008F6FF0" w:rsidRDefault="00EB214A">
      <w:pPr>
        <w:pStyle w:val="Body"/>
        <w:numPr>
          <w:ilvl w:val="0"/>
          <w:numId w:val="15"/>
        </w:numPr>
        <w:spacing w:before="100" w:after="100"/>
        <w:rPr>
          <w:rFonts w:ascii="Arial" w:hAnsi="Arial"/>
          <w:lang w:val="en-US"/>
        </w:rPr>
      </w:pPr>
      <w:r>
        <w:rPr>
          <w:rFonts w:ascii="Arial" w:hAnsi="Arial"/>
          <w:lang w:val="en-US"/>
        </w:rPr>
        <w:t xml:space="preserve">Maintain their “Duty of Care “for all pupils and adhere to relevant legislation. </w:t>
      </w:r>
    </w:p>
    <w:p w14:paraId="6AD4B1EC" w14:textId="77777777" w:rsidR="008F6FF0" w:rsidRDefault="00EB214A">
      <w:pPr>
        <w:pStyle w:val="Body"/>
        <w:numPr>
          <w:ilvl w:val="0"/>
          <w:numId w:val="15"/>
        </w:numPr>
        <w:spacing w:before="100" w:after="100"/>
        <w:rPr>
          <w:rFonts w:ascii="Arial" w:hAnsi="Arial"/>
          <w:lang w:val="en-US"/>
        </w:rPr>
      </w:pPr>
      <w:r>
        <w:rPr>
          <w:rFonts w:ascii="Arial" w:hAnsi="Arial"/>
          <w:lang w:val="en-US"/>
        </w:rPr>
        <w:t xml:space="preserve">Act in the best interest of pupils </w:t>
      </w:r>
      <w:proofErr w:type="gramStart"/>
      <w:r>
        <w:rPr>
          <w:rFonts w:ascii="Arial" w:hAnsi="Arial"/>
          <w:lang w:val="en-US"/>
        </w:rPr>
        <w:t>at all times</w:t>
      </w:r>
      <w:proofErr w:type="gramEnd"/>
      <w:r>
        <w:rPr>
          <w:rFonts w:ascii="Arial" w:hAnsi="Arial"/>
          <w:lang w:val="en-US"/>
        </w:rPr>
        <w:t xml:space="preserve">. </w:t>
      </w:r>
    </w:p>
    <w:p w14:paraId="7CBAA431" w14:textId="77777777" w:rsidR="008F6FF0" w:rsidRDefault="00EB214A">
      <w:pPr>
        <w:pStyle w:val="Body"/>
        <w:spacing w:before="100" w:after="100"/>
        <w:rPr>
          <w:rFonts w:ascii="Times New Roman" w:eastAsia="Times New Roman" w:hAnsi="Times New Roman" w:cs="Times New Roman"/>
        </w:rPr>
      </w:pPr>
      <w:r>
        <w:rPr>
          <w:rFonts w:ascii="Arial" w:hAnsi="Arial"/>
          <w:b/>
          <w:bCs/>
          <w:lang w:val="en-US"/>
        </w:rPr>
        <w:t xml:space="preserve">Behaviour, Attendance &amp; Safeguarding </w:t>
      </w:r>
    </w:p>
    <w:p w14:paraId="1F39D693" w14:textId="77777777" w:rsidR="008F6FF0" w:rsidRDefault="00EB214A">
      <w:pPr>
        <w:pStyle w:val="Body"/>
        <w:numPr>
          <w:ilvl w:val="0"/>
          <w:numId w:val="17"/>
        </w:numPr>
        <w:spacing w:before="100" w:after="100"/>
        <w:rPr>
          <w:rFonts w:ascii="Arial" w:hAnsi="Arial"/>
          <w:lang w:val="en-US"/>
        </w:rPr>
      </w:pPr>
      <w:r>
        <w:rPr>
          <w:rFonts w:ascii="Arial" w:hAnsi="Arial"/>
          <w:lang w:val="en-US"/>
        </w:rPr>
        <w:t xml:space="preserve">Ensuring all staff working with/alongside students have an enhanced DBS disclosure. Evidence of this will be provided if required </w:t>
      </w:r>
    </w:p>
    <w:p w14:paraId="08E9991A" w14:textId="77777777" w:rsidR="008F6FF0" w:rsidRDefault="00EB214A">
      <w:pPr>
        <w:pStyle w:val="Body"/>
        <w:numPr>
          <w:ilvl w:val="0"/>
          <w:numId w:val="17"/>
        </w:numPr>
        <w:spacing w:before="100" w:after="100"/>
        <w:rPr>
          <w:rFonts w:ascii="Arial" w:hAnsi="Arial"/>
          <w:lang w:val="en-US"/>
        </w:rPr>
      </w:pPr>
      <w:r>
        <w:rPr>
          <w:rFonts w:ascii="Arial" w:hAnsi="Arial"/>
          <w:lang w:val="en-US"/>
        </w:rPr>
        <w:t xml:space="preserve">Retain responsibility for monitoring pupil attendance in the school’s register. The school’s EWO will monitor registers and carry out any necessary interventions to reduce any absence. </w:t>
      </w:r>
    </w:p>
    <w:p w14:paraId="04A329CE" w14:textId="77777777" w:rsidR="008F6FF0" w:rsidRDefault="00EB214A">
      <w:pPr>
        <w:pStyle w:val="Body"/>
        <w:numPr>
          <w:ilvl w:val="0"/>
          <w:numId w:val="17"/>
        </w:numPr>
        <w:spacing w:before="100" w:after="100"/>
        <w:rPr>
          <w:rFonts w:ascii="Arial" w:hAnsi="Arial"/>
          <w:lang w:val="en-US"/>
        </w:rPr>
      </w:pPr>
      <w:r>
        <w:rPr>
          <w:rFonts w:ascii="Arial" w:hAnsi="Arial"/>
          <w:lang w:val="en-US"/>
        </w:rPr>
        <w:t xml:space="preserve">Work with the AP provider to resolve any pupil disciplinary issues </w:t>
      </w:r>
    </w:p>
    <w:p w14:paraId="02876F86" w14:textId="77777777" w:rsidR="008F6FF0" w:rsidRDefault="00EB214A">
      <w:pPr>
        <w:pStyle w:val="Body"/>
        <w:numPr>
          <w:ilvl w:val="0"/>
          <w:numId w:val="17"/>
        </w:numPr>
        <w:spacing w:before="100" w:after="100"/>
        <w:rPr>
          <w:rFonts w:ascii="Arial" w:hAnsi="Arial"/>
          <w:lang w:val="en-US"/>
        </w:rPr>
      </w:pPr>
      <w:r>
        <w:rPr>
          <w:rFonts w:ascii="Arial" w:hAnsi="Arial"/>
          <w:lang w:val="en-US"/>
        </w:rPr>
        <w:t xml:space="preserve">Deal with any issues arising in a prompt manner, with the aim of avoiding escalation </w:t>
      </w:r>
    </w:p>
    <w:p w14:paraId="20CE1730" w14:textId="61750904" w:rsidR="008F6FF0" w:rsidRDefault="00EB214A">
      <w:pPr>
        <w:pStyle w:val="Body"/>
        <w:numPr>
          <w:ilvl w:val="0"/>
          <w:numId w:val="17"/>
        </w:numPr>
        <w:spacing w:before="100" w:after="100"/>
        <w:rPr>
          <w:rFonts w:ascii="Arial" w:hAnsi="Arial"/>
          <w:lang w:val="en-US"/>
        </w:rPr>
      </w:pPr>
      <w:r>
        <w:rPr>
          <w:rFonts w:ascii="Arial" w:hAnsi="Arial"/>
          <w:lang w:val="en-US"/>
        </w:rPr>
        <w:t xml:space="preserve">Disclose any </w:t>
      </w:r>
      <w:r w:rsidR="00056C86">
        <w:rPr>
          <w:rFonts w:ascii="Arial" w:hAnsi="Arial"/>
          <w:lang w:val="en-US"/>
        </w:rPr>
        <w:t>behavioral</w:t>
      </w:r>
      <w:r>
        <w:rPr>
          <w:rFonts w:ascii="Arial" w:hAnsi="Arial"/>
          <w:lang w:val="en-US"/>
        </w:rPr>
        <w:t xml:space="preserve"> issues that have arisen at home or in school  </w:t>
      </w:r>
    </w:p>
    <w:p w14:paraId="1D5C4610" w14:textId="77777777" w:rsidR="008F6FF0" w:rsidRDefault="00EB214A">
      <w:pPr>
        <w:pStyle w:val="Body"/>
        <w:numPr>
          <w:ilvl w:val="0"/>
          <w:numId w:val="17"/>
        </w:numPr>
        <w:spacing w:before="100" w:after="100"/>
        <w:rPr>
          <w:rFonts w:ascii="Arial" w:hAnsi="Arial"/>
          <w:lang w:val="en-US"/>
        </w:rPr>
      </w:pPr>
      <w:r>
        <w:rPr>
          <w:rFonts w:ascii="Arial" w:hAnsi="Arial"/>
          <w:lang w:val="en-US"/>
        </w:rPr>
        <w:t xml:space="preserve">Work collaboratively with provider regarding exclusions, ensuring </w:t>
      </w:r>
    </w:p>
    <w:p w14:paraId="77F89213" w14:textId="77777777" w:rsidR="008F6FF0" w:rsidRDefault="00EB214A">
      <w:pPr>
        <w:pStyle w:val="Body"/>
        <w:spacing w:before="100" w:after="100"/>
        <w:ind w:left="720"/>
        <w:rPr>
          <w:rFonts w:ascii="Arial" w:eastAsia="Arial" w:hAnsi="Arial" w:cs="Arial"/>
        </w:rPr>
      </w:pPr>
      <w:r>
        <w:rPr>
          <w:rFonts w:ascii="Arial" w:hAnsi="Arial"/>
          <w:lang w:val="en-US"/>
        </w:rPr>
        <w:t xml:space="preserve">National Exclusion Regulations are </w:t>
      </w:r>
      <w:proofErr w:type="gramStart"/>
      <w:r>
        <w:rPr>
          <w:rFonts w:ascii="Arial" w:hAnsi="Arial"/>
          <w:lang w:val="en-US"/>
        </w:rPr>
        <w:t>adhered to at all times</w:t>
      </w:r>
      <w:proofErr w:type="gramEnd"/>
      <w:r>
        <w:rPr>
          <w:rFonts w:ascii="Arial" w:hAnsi="Arial"/>
          <w:lang w:val="en-US"/>
        </w:rPr>
        <w:t xml:space="preserve"> </w:t>
      </w:r>
    </w:p>
    <w:p w14:paraId="1608E0EF" w14:textId="77777777" w:rsidR="008F6FF0" w:rsidRDefault="008F6FF0">
      <w:pPr>
        <w:pStyle w:val="Body"/>
        <w:rPr>
          <w:rFonts w:ascii="Arial" w:eastAsia="Arial" w:hAnsi="Arial" w:cs="Arial"/>
          <w:b/>
          <w:bCs/>
        </w:rPr>
      </w:pPr>
    </w:p>
    <w:p w14:paraId="6DA9F861" w14:textId="77777777" w:rsidR="008F6FF0" w:rsidRDefault="00EB214A">
      <w:pPr>
        <w:pStyle w:val="Body"/>
        <w:rPr>
          <w:rFonts w:ascii="Times New Roman" w:eastAsia="Times New Roman" w:hAnsi="Times New Roman" w:cs="Times New Roman"/>
        </w:rPr>
      </w:pPr>
      <w:r>
        <w:rPr>
          <w:rFonts w:ascii="Arial" w:hAnsi="Arial"/>
          <w:b/>
          <w:bCs/>
          <w:lang w:val="en-US"/>
        </w:rPr>
        <w:t xml:space="preserve">resources </w:t>
      </w:r>
    </w:p>
    <w:p w14:paraId="2CAA8CFD" w14:textId="77777777" w:rsidR="008F6FF0" w:rsidRDefault="00EB214A">
      <w:pPr>
        <w:pStyle w:val="Body"/>
        <w:numPr>
          <w:ilvl w:val="0"/>
          <w:numId w:val="19"/>
        </w:numPr>
        <w:spacing w:before="100" w:after="100"/>
        <w:rPr>
          <w:rFonts w:ascii="Arial" w:hAnsi="Arial"/>
          <w:lang w:val="en-US"/>
        </w:rPr>
      </w:pPr>
      <w:r>
        <w:rPr>
          <w:rFonts w:ascii="Arial" w:hAnsi="Arial"/>
          <w:lang w:val="en-US"/>
        </w:rPr>
        <w:t xml:space="preserve">Ensure the pupil has all the required equipment/clothing to undertake activities in the AP programme. </w:t>
      </w:r>
    </w:p>
    <w:p w14:paraId="25EF812E" w14:textId="77777777" w:rsidR="008F6FF0" w:rsidRDefault="00EB214A">
      <w:pPr>
        <w:pStyle w:val="Body"/>
        <w:numPr>
          <w:ilvl w:val="0"/>
          <w:numId w:val="19"/>
        </w:numPr>
        <w:spacing w:before="100" w:after="100"/>
        <w:rPr>
          <w:rFonts w:ascii="Arial" w:hAnsi="Arial"/>
          <w:lang w:val="en-US"/>
        </w:rPr>
      </w:pPr>
      <w:r>
        <w:rPr>
          <w:rFonts w:ascii="Arial" w:hAnsi="Arial"/>
          <w:lang w:val="en-US"/>
        </w:rPr>
        <w:lastRenderedPageBreak/>
        <w:t xml:space="preserve">Arrange FSM with provider where appropriate </w:t>
      </w:r>
    </w:p>
    <w:p w14:paraId="703B8F2F" w14:textId="77777777" w:rsidR="008F6FF0" w:rsidRDefault="00EB214A">
      <w:pPr>
        <w:pStyle w:val="Body"/>
        <w:spacing w:before="100" w:after="100"/>
        <w:rPr>
          <w:rFonts w:ascii="Times New Roman" w:eastAsia="Times New Roman" w:hAnsi="Times New Roman" w:cs="Times New Roman"/>
        </w:rPr>
      </w:pPr>
      <w:r>
        <w:rPr>
          <w:rFonts w:ascii="Arial" w:hAnsi="Arial"/>
          <w:lang w:val="en-US"/>
        </w:rPr>
        <w:t xml:space="preserve">3. Agree all travel arrangements and costs to be paid. </w:t>
      </w:r>
    </w:p>
    <w:p w14:paraId="37F0F73C" w14:textId="77777777" w:rsidR="008F6FF0" w:rsidRDefault="00EB214A">
      <w:pPr>
        <w:pStyle w:val="Body"/>
        <w:spacing w:before="100" w:after="100"/>
        <w:rPr>
          <w:rFonts w:ascii="Times New Roman" w:eastAsia="Times New Roman" w:hAnsi="Times New Roman" w:cs="Times New Roman"/>
        </w:rPr>
      </w:pPr>
      <w:r>
        <w:rPr>
          <w:rFonts w:ascii="Cambria" w:hAnsi="Cambria"/>
          <w:b/>
          <w:bCs/>
          <w:lang w:val="fr-FR"/>
        </w:rPr>
        <w:t xml:space="preserve">Financial Arrangements </w:t>
      </w:r>
    </w:p>
    <w:p w14:paraId="324987B3" w14:textId="77777777" w:rsidR="008F6FF0" w:rsidRDefault="00EB214A">
      <w:pPr>
        <w:pStyle w:val="Body"/>
        <w:numPr>
          <w:ilvl w:val="0"/>
          <w:numId w:val="21"/>
        </w:numPr>
        <w:spacing w:before="100" w:after="100"/>
        <w:rPr>
          <w:rFonts w:ascii="Arial" w:hAnsi="Arial"/>
          <w:sz w:val="22"/>
          <w:szCs w:val="22"/>
          <w:lang w:val="en-US"/>
        </w:rPr>
      </w:pPr>
      <w:r>
        <w:rPr>
          <w:rFonts w:ascii="Arial" w:hAnsi="Arial"/>
          <w:sz w:val="22"/>
          <w:szCs w:val="22"/>
          <w:lang w:val="en-US"/>
        </w:rPr>
        <w:t xml:space="preserve">The provider will agree with the school the fee to be paid at the point of referral. This will </w:t>
      </w:r>
      <w:proofErr w:type="gramStart"/>
      <w:r>
        <w:rPr>
          <w:rFonts w:ascii="Arial" w:hAnsi="Arial"/>
          <w:sz w:val="22"/>
          <w:szCs w:val="22"/>
          <w:lang w:val="en-US"/>
        </w:rPr>
        <w:t>take into account</w:t>
      </w:r>
      <w:proofErr w:type="gramEnd"/>
      <w:r>
        <w:rPr>
          <w:rFonts w:ascii="Arial" w:hAnsi="Arial"/>
          <w:sz w:val="22"/>
          <w:szCs w:val="22"/>
          <w:lang w:val="en-US"/>
        </w:rPr>
        <w:t xml:space="preserve"> the level of fees for the half-term, term or academic year plus any additional cost for the students with an ECHP or any discounts that may be applied at the head teacher’</w:t>
      </w:r>
      <w:r>
        <w:rPr>
          <w:rFonts w:ascii="Arial" w:hAnsi="Arial"/>
          <w:sz w:val="22"/>
          <w:szCs w:val="22"/>
          <w:lang w:val="pt-PT"/>
        </w:rPr>
        <w:t xml:space="preserve">s discretion. </w:t>
      </w:r>
    </w:p>
    <w:p w14:paraId="49E79BC5" w14:textId="77777777" w:rsidR="008F6FF0" w:rsidRDefault="00EB214A">
      <w:pPr>
        <w:pStyle w:val="Body"/>
        <w:numPr>
          <w:ilvl w:val="0"/>
          <w:numId w:val="22"/>
        </w:numPr>
        <w:spacing w:before="100" w:after="100"/>
        <w:rPr>
          <w:rFonts w:ascii="Arial" w:hAnsi="Arial"/>
          <w:sz w:val="22"/>
          <w:szCs w:val="22"/>
          <w:lang w:val="en-US"/>
        </w:rPr>
      </w:pPr>
      <w:r>
        <w:rPr>
          <w:rFonts w:ascii="Arial" w:hAnsi="Arial"/>
          <w:sz w:val="22"/>
          <w:szCs w:val="22"/>
          <w:lang w:val="en-US"/>
        </w:rPr>
        <w:t xml:space="preserve">The cost for each placement includes all accreditation fees, (excluding </w:t>
      </w:r>
      <w:proofErr w:type="spellStart"/>
      <w:r>
        <w:rPr>
          <w:rFonts w:ascii="Arial" w:hAnsi="Arial"/>
          <w:sz w:val="22"/>
          <w:szCs w:val="22"/>
          <w:lang w:val="en-US"/>
        </w:rPr>
        <w:t>refreshmens</w:t>
      </w:r>
      <w:proofErr w:type="spellEnd"/>
      <w:r>
        <w:rPr>
          <w:rFonts w:ascii="Arial" w:hAnsi="Arial"/>
          <w:sz w:val="22"/>
          <w:szCs w:val="22"/>
          <w:lang w:val="en-US"/>
        </w:rPr>
        <w:t xml:space="preserve"> and lunch), tailored tuition and support,</w:t>
      </w:r>
    </w:p>
    <w:p w14:paraId="554FA1D1" w14:textId="77777777" w:rsidR="008F6FF0" w:rsidRDefault="00EB214A">
      <w:pPr>
        <w:pStyle w:val="Body"/>
        <w:numPr>
          <w:ilvl w:val="0"/>
          <w:numId w:val="22"/>
        </w:numPr>
        <w:spacing w:before="100" w:after="100"/>
        <w:rPr>
          <w:rFonts w:ascii="Arial" w:hAnsi="Arial"/>
          <w:sz w:val="22"/>
          <w:szCs w:val="22"/>
          <w:lang w:val="en-US"/>
        </w:rPr>
      </w:pPr>
      <w:r>
        <w:rPr>
          <w:rFonts w:ascii="Arial" w:hAnsi="Arial"/>
          <w:sz w:val="22"/>
          <w:szCs w:val="22"/>
          <w:lang w:val="en-US"/>
        </w:rPr>
        <w:t>unless the learner needs very specialized individual support for all lessons in AP education these costs will need to be added in and discussed and agreed before the learner starts the programme.</w:t>
      </w:r>
    </w:p>
    <w:p w14:paraId="6AFFB32D" w14:textId="77777777" w:rsidR="008F6FF0" w:rsidRDefault="00EB214A">
      <w:pPr>
        <w:pStyle w:val="Body"/>
        <w:numPr>
          <w:ilvl w:val="0"/>
          <w:numId w:val="22"/>
        </w:numPr>
        <w:spacing w:before="100" w:after="100"/>
        <w:rPr>
          <w:rFonts w:ascii="Arial" w:hAnsi="Arial"/>
          <w:sz w:val="22"/>
          <w:szCs w:val="22"/>
          <w:lang w:val="en-US"/>
        </w:rPr>
      </w:pPr>
      <w:r>
        <w:rPr>
          <w:rFonts w:ascii="Arial" w:hAnsi="Arial"/>
          <w:sz w:val="22"/>
          <w:szCs w:val="22"/>
          <w:lang w:val="en-US"/>
        </w:rPr>
        <w:t xml:space="preserve">materials and PPE required will be </w:t>
      </w:r>
      <w:proofErr w:type="gramStart"/>
      <w:r>
        <w:rPr>
          <w:rFonts w:ascii="Arial" w:hAnsi="Arial"/>
          <w:sz w:val="22"/>
          <w:szCs w:val="22"/>
          <w:lang w:val="en-US"/>
        </w:rPr>
        <w:t>provided .</w:t>
      </w:r>
      <w:proofErr w:type="gramEnd"/>
    </w:p>
    <w:p w14:paraId="6E89C6E5" w14:textId="77777777" w:rsidR="008F6FF0" w:rsidRDefault="00EB214A">
      <w:pPr>
        <w:pStyle w:val="Body"/>
        <w:numPr>
          <w:ilvl w:val="0"/>
          <w:numId w:val="22"/>
        </w:numPr>
        <w:spacing w:before="100" w:after="100"/>
        <w:rPr>
          <w:rFonts w:ascii="Arial" w:hAnsi="Arial"/>
          <w:sz w:val="22"/>
          <w:szCs w:val="22"/>
          <w:lang w:val="en-US"/>
        </w:rPr>
      </w:pPr>
      <w:r>
        <w:rPr>
          <w:rFonts w:ascii="Arial" w:hAnsi="Arial"/>
          <w:sz w:val="22"/>
          <w:szCs w:val="22"/>
          <w:lang w:val="en-US"/>
        </w:rPr>
        <w:t xml:space="preserve">Invoicing- Alternative Provision will be sent on referral and would need to be paid before the learner starts the programme. </w:t>
      </w:r>
    </w:p>
    <w:p w14:paraId="36A041A4" w14:textId="77777777" w:rsidR="008F6FF0" w:rsidRDefault="00EB214A">
      <w:pPr>
        <w:pStyle w:val="Body"/>
        <w:numPr>
          <w:ilvl w:val="0"/>
          <w:numId w:val="22"/>
        </w:numPr>
        <w:spacing w:before="100" w:after="100"/>
        <w:rPr>
          <w:rFonts w:ascii="Arial" w:hAnsi="Arial"/>
          <w:sz w:val="22"/>
          <w:szCs w:val="22"/>
          <w:lang w:val="en-US"/>
        </w:rPr>
      </w:pPr>
      <w:r>
        <w:rPr>
          <w:rFonts w:ascii="Arial" w:hAnsi="Arial"/>
          <w:sz w:val="22"/>
          <w:szCs w:val="22"/>
          <w:lang w:val="en-US"/>
        </w:rPr>
        <w:t>Kit costs would need to be paid before the learner starts so they have a kit to start their programme- kits will not be issued to the learner unless it has been paid,</w:t>
      </w:r>
    </w:p>
    <w:p w14:paraId="3D03138F" w14:textId="77777777" w:rsidR="008F6FF0" w:rsidRDefault="00EB214A">
      <w:pPr>
        <w:pStyle w:val="Body"/>
        <w:numPr>
          <w:ilvl w:val="0"/>
          <w:numId w:val="22"/>
        </w:numPr>
        <w:spacing w:before="100" w:after="100"/>
        <w:rPr>
          <w:rFonts w:ascii="Arial" w:hAnsi="Arial"/>
          <w:sz w:val="22"/>
          <w:szCs w:val="22"/>
          <w:lang w:val="en-US"/>
        </w:rPr>
      </w:pPr>
      <w:r>
        <w:rPr>
          <w:rFonts w:ascii="Arial" w:hAnsi="Arial"/>
          <w:sz w:val="22"/>
          <w:szCs w:val="22"/>
          <w:lang w:val="en-US"/>
        </w:rPr>
        <w:t xml:space="preserve">Learners </w:t>
      </w:r>
      <w:proofErr w:type="gramStart"/>
      <w:r>
        <w:rPr>
          <w:rFonts w:ascii="Arial" w:hAnsi="Arial"/>
          <w:sz w:val="22"/>
          <w:szCs w:val="22"/>
          <w:lang w:val="en-US"/>
        </w:rPr>
        <w:t>are able to</w:t>
      </w:r>
      <w:proofErr w:type="gramEnd"/>
      <w:r>
        <w:rPr>
          <w:rFonts w:ascii="Arial" w:hAnsi="Arial"/>
          <w:sz w:val="22"/>
          <w:szCs w:val="22"/>
          <w:lang w:val="en-US"/>
        </w:rPr>
        <w:t xml:space="preserve"> take the kit home to practice once they have it.</w:t>
      </w:r>
    </w:p>
    <w:p w14:paraId="3A122CC4" w14:textId="77777777" w:rsidR="008F6FF0" w:rsidRDefault="00EB214A">
      <w:pPr>
        <w:pStyle w:val="Body"/>
        <w:spacing w:before="100" w:after="100"/>
        <w:ind w:left="927"/>
        <w:rPr>
          <w:rFonts w:ascii="Arial" w:eastAsia="Arial" w:hAnsi="Arial" w:cs="Arial"/>
          <w:sz w:val="22"/>
          <w:szCs w:val="22"/>
        </w:rPr>
      </w:pPr>
      <w:r>
        <w:rPr>
          <w:rFonts w:ascii="Arial" w:hAnsi="Arial"/>
          <w:sz w:val="22"/>
          <w:szCs w:val="22"/>
        </w:rPr>
        <w:t>.</w:t>
      </w:r>
    </w:p>
    <w:p w14:paraId="664C308B" w14:textId="77777777" w:rsidR="008F6FF0" w:rsidRDefault="00EB214A">
      <w:pPr>
        <w:pStyle w:val="Body"/>
        <w:numPr>
          <w:ilvl w:val="0"/>
          <w:numId w:val="24"/>
        </w:numPr>
        <w:spacing w:before="100" w:after="100"/>
        <w:rPr>
          <w:rFonts w:ascii="Arial" w:hAnsi="Arial"/>
          <w:sz w:val="22"/>
          <w:szCs w:val="22"/>
          <w:lang w:val="en-US"/>
        </w:rPr>
      </w:pPr>
      <w:r>
        <w:rPr>
          <w:rFonts w:ascii="Arial" w:hAnsi="Arial"/>
          <w:sz w:val="22"/>
          <w:szCs w:val="22"/>
          <w:lang w:val="en-US"/>
        </w:rPr>
        <w:t xml:space="preserve">If a student is withdrawn from a programme, the school/referrer </w:t>
      </w:r>
      <w:proofErr w:type="gramStart"/>
      <w:r>
        <w:rPr>
          <w:rFonts w:ascii="Arial" w:hAnsi="Arial"/>
          <w:sz w:val="22"/>
          <w:szCs w:val="22"/>
          <w:lang w:val="en-US"/>
        </w:rPr>
        <w:t>has the opportunity to</w:t>
      </w:r>
      <w:proofErr w:type="gramEnd"/>
      <w:r>
        <w:rPr>
          <w:rFonts w:ascii="Arial" w:hAnsi="Arial"/>
          <w:sz w:val="22"/>
          <w:szCs w:val="22"/>
          <w:lang w:val="en-US"/>
        </w:rPr>
        <w:t xml:space="preserve"> refill the placement or use the unused fee offset other account balances with the Alternative Provision</w:t>
      </w:r>
      <w:r>
        <w:rPr>
          <w:rFonts w:ascii="Arial" w:hAnsi="Arial"/>
        </w:rPr>
        <w:t xml:space="preserve">. </w:t>
      </w:r>
    </w:p>
    <w:p w14:paraId="13EF406E" w14:textId="77777777" w:rsidR="008F6FF0" w:rsidRDefault="00EB214A">
      <w:pPr>
        <w:pStyle w:val="Body"/>
        <w:spacing w:before="100" w:after="100"/>
        <w:rPr>
          <w:rFonts w:ascii="Times New Roman" w:eastAsia="Times New Roman" w:hAnsi="Times New Roman" w:cs="Times New Roman"/>
        </w:rPr>
      </w:pPr>
      <w:r>
        <w:rPr>
          <w:rFonts w:ascii="Arial" w:hAnsi="Arial"/>
          <w:b/>
          <w:bCs/>
          <w:lang w:val="en-US"/>
        </w:rPr>
        <w:t xml:space="preserve">Termination and disputes </w:t>
      </w:r>
    </w:p>
    <w:p w14:paraId="5C878012" w14:textId="77777777" w:rsidR="008F6FF0" w:rsidRDefault="00EB214A">
      <w:pPr>
        <w:pStyle w:val="Body"/>
        <w:spacing w:before="100" w:after="100"/>
        <w:rPr>
          <w:rFonts w:ascii="Times New Roman" w:eastAsia="Times New Roman" w:hAnsi="Times New Roman" w:cs="Times New Roman"/>
        </w:rPr>
      </w:pPr>
      <w:r>
        <w:rPr>
          <w:rFonts w:ascii="Arial" w:hAnsi="Arial"/>
          <w:sz w:val="22"/>
          <w:szCs w:val="22"/>
          <w:lang w:val="en-US"/>
        </w:rPr>
        <w:t>The SLA and associated costs will be reviewed on an annual basis when both parties work together to agree a plan for the following year.</w:t>
      </w:r>
      <w:r>
        <w:rPr>
          <w:rFonts w:ascii="Arial" w:eastAsia="Arial" w:hAnsi="Arial" w:cs="Arial"/>
          <w:sz w:val="22"/>
          <w:szCs w:val="22"/>
        </w:rPr>
        <w:br/>
      </w:r>
      <w:r>
        <w:rPr>
          <w:rFonts w:ascii="Arial" w:hAnsi="Arial"/>
          <w:sz w:val="22"/>
          <w:szCs w:val="22"/>
          <w:lang w:val="en-US"/>
        </w:rPr>
        <w:t xml:space="preserve">If any dispute arises, in relation to this Service Level Agreement, the dispute in the first instance will be considered in discussions involving the AP provider manager and the named AP contact (or HT) in the school. </w:t>
      </w:r>
    </w:p>
    <w:p w14:paraId="554910A6" w14:textId="00EA54B0" w:rsidR="008F6FF0" w:rsidRDefault="00EB214A">
      <w:pPr>
        <w:pStyle w:val="Body"/>
        <w:spacing w:before="100" w:after="100"/>
        <w:rPr>
          <w:rFonts w:ascii="Times New Roman" w:eastAsia="Times New Roman" w:hAnsi="Times New Roman" w:cs="Times New Roman"/>
        </w:rPr>
      </w:pPr>
      <w:r>
        <w:rPr>
          <w:rFonts w:ascii="Arial" w:hAnsi="Arial"/>
          <w:lang w:val="en-US"/>
        </w:rPr>
        <w:t>This agreement was agreed on _______________ 202</w:t>
      </w:r>
      <w:r w:rsidR="00ED6A0D">
        <w:rPr>
          <w:rFonts w:ascii="Arial" w:hAnsi="Arial"/>
          <w:lang w:val="en-US"/>
        </w:rPr>
        <w:t>2</w:t>
      </w:r>
      <w:r>
        <w:rPr>
          <w:rFonts w:ascii="Arial" w:hAnsi="Arial"/>
          <w:lang w:val="en-US"/>
        </w:rPr>
        <w:t xml:space="preserve">between. </w:t>
      </w:r>
    </w:p>
    <w:p w14:paraId="6F108F89" w14:textId="77777777" w:rsidR="008F6FF0" w:rsidRDefault="00EB214A">
      <w:pPr>
        <w:pStyle w:val="Body"/>
        <w:spacing w:before="100" w:after="100"/>
        <w:rPr>
          <w:rFonts w:ascii="Times New Roman" w:eastAsia="Times New Roman" w:hAnsi="Times New Roman" w:cs="Times New Roman"/>
        </w:rPr>
      </w:pPr>
      <w:r>
        <w:rPr>
          <w:rFonts w:ascii="Arial" w:hAnsi="Arial"/>
          <w:lang w:val="en-US"/>
        </w:rPr>
        <w:t>The AP Provider</w:t>
      </w:r>
      <w:r>
        <w:rPr>
          <w:rFonts w:ascii="Arial" w:eastAsia="Arial" w:hAnsi="Arial" w:cs="Arial"/>
        </w:rPr>
        <w:br/>
      </w:r>
      <w:r>
        <w:rPr>
          <w:rFonts w:ascii="Arial" w:hAnsi="Arial"/>
          <w:lang w:val="en-US"/>
        </w:rPr>
        <w:t xml:space="preserve">Name ___Global Make up Hair &amp; Productions Academy _____________________ </w:t>
      </w:r>
    </w:p>
    <w:p w14:paraId="695F75CD" w14:textId="77777777" w:rsidR="008F6FF0" w:rsidRDefault="00EB214A">
      <w:pPr>
        <w:pStyle w:val="Body"/>
        <w:spacing w:before="100" w:after="100"/>
        <w:rPr>
          <w:rFonts w:ascii="Times New Roman" w:eastAsia="Times New Roman" w:hAnsi="Times New Roman" w:cs="Times New Roman"/>
        </w:rPr>
      </w:pPr>
      <w:r>
        <w:rPr>
          <w:rFonts w:ascii="Arial" w:hAnsi="Arial"/>
          <w:lang w:val="en-US"/>
        </w:rPr>
        <w:t xml:space="preserve">Signature ___Victoria </w:t>
      </w:r>
      <w:proofErr w:type="spellStart"/>
      <w:r>
        <w:rPr>
          <w:rFonts w:ascii="Arial" w:hAnsi="Arial"/>
          <w:lang w:val="en-US"/>
        </w:rPr>
        <w:t>Farrelly</w:t>
      </w:r>
      <w:proofErr w:type="spellEnd"/>
      <w:r>
        <w:rPr>
          <w:rFonts w:ascii="Arial" w:hAnsi="Arial"/>
          <w:lang w:val="en-US"/>
        </w:rPr>
        <w:t xml:space="preserve">________CEO &amp; School Head Teacher </w:t>
      </w:r>
    </w:p>
    <w:p w14:paraId="0E371D35" w14:textId="77777777" w:rsidR="008F6FF0" w:rsidRDefault="008F6FF0">
      <w:pPr>
        <w:pStyle w:val="Body"/>
        <w:rPr>
          <w:rFonts w:ascii="Times New Roman" w:eastAsia="Times New Roman" w:hAnsi="Times New Roman" w:cs="Times New Roman"/>
        </w:rPr>
      </w:pPr>
    </w:p>
    <w:p w14:paraId="736824A9" w14:textId="77777777" w:rsidR="008F6FF0" w:rsidRDefault="008F6FF0">
      <w:pPr>
        <w:pStyle w:val="Body"/>
      </w:pPr>
    </w:p>
    <w:p w14:paraId="7D536040" w14:textId="77777777" w:rsidR="008F6FF0" w:rsidRDefault="008F6FF0">
      <w:pPr>
        <w:pStyle w:val="Body"/>
      </w:pPr>
    </w:p>
    <w:p w14:paraId="02A07702" w14:textId="77777777" w:rsidR="008F6FF0" w:rsidRDefault="00EB214A">
      <w:pPr>
        <w:pStyle w:val="Body"/>
        <w:tabs>
          <w:tab w:val="left" w:pos="916"/>
          <w:tab w:val="left" w:pos="1832"/>
          <w:tab w:val="left" w:pos="2748"/>
          <w:tab w:val="left" w:pos="3664"/>
          <w:tab w:val="left" w:pos="4580"/>
          <w:tab w:val="left" w:pos="5496"/>
          <w:tab w:val="left" w:pos="6412"/>
          <w:tab w:val="left" w:pos="7328"/>
          <w:tab w:val="left" w:pos="8244"/>
          <w:tab w:val="left" w:pos="8520"/>
          <w:tab w:val="left" w:pos="8520"/>
          <w:tab w:val="left" w:pos="8520"/>
          <w:tab w:val="left" w:pos="8520"/>
          <w:tab w:val="left" w:pos="8520"/>
          <w:tab w:val="left" w:pos="8520"/>
          <w:tab w:val="left" w:pos="8520"/>
        </w:tabs>
        <w:rPr>
          <w:rFonts w:ascii="Arial" w:eastAsia="Arial" w:hAnsi="Arial" w:cs="Arial"/>
        </w:rPr>
      </w:pPr>
      <w:r>
        <w:rPr>
          <w:rFonts w:ascii="Arial" w:hAnsi="Arial"/>
          <w:lang w:val="en-US"/>
        </w:rPr>
        <w:t>School________________________</w:t>
      </w:r>
    </w:p>
    <w:p w14:paraId="61022FA9" w14:textId="77777777" w:rsidR="008F6FF0" w:rsidRDefault="008F6FF0">
      <w:pPr>
        <w:pStyle w:val="Body"/>
        <w:spacing w:before="100" w:after="100"/>
        <w:rPr>
          <w:rFonts w:ascii="Arial" w:eastAsia="Arial" w:hAnsi="Arial" w:cs="Arial"/>
        </w:rPr>
      </w:pPr>
    </w:p>
    <w:p w14:paraId="2BEB5F7C" w14:textId="77777777" w:rsidR="008F6FF0" w:rsidRDefault="00EB214A">
      <w:pPr>
        <w:pStyle w:val="Body"/>
        <w:tabs>
          <w:tab w:val="left" w:pos="916"/>
          <w:tab w:val="left" w:pos="1832"/>
          <w:tab w:val="left" w:pos="2748"/>
          <w:tab w:val="left" w:pos="3664"/>
          <w:tab w:val="left" w:pos="4580"/>
          <w:tab w:val="left" w:pos="5496"/>
          <w:tab w:val="left" w:pos="6412"/>
          <w:tab w:val="left" w:pos="7328"/>
          <w:tab w:val="left" w:pos="8244"/>
          <w:tab w:val="left" w:pos="8520"/>
          <w:tab w:val="left" w:pos="8520"/>
          <w:tab w:val="left" w:pos="8520"/>
          <w:tab w:val="left" w:pos="8520"/>
          <w:tab w:val="left" w:pos="8520"/>
          <w:tab w:val="left" w:pos="8520"/>
          <w:tab w:val="left" w:pos="8520"/>
        </w:tabs>
        <w:rPr>
          <w:rFonts w:ascii="Arial" w:eastAsia="Arial" w:hAnsi="Arial" w:cs="Arial"/>
        </w:rPr>
      </w:pPr>
      <w:r>
        <w:rPr>
          <w:rFonts w:ascii="Arial" w:hAnsi="Arial"/>
          <w:lang w:val="en-US"/>
        </w:rPr>
        <w:t xml:space="preserve"> Name________________________</w:t>
      </w:r>
    </w:p>
    <w:p w14:paraId="7FBAD08A" w14:textId="77777777" w:rsidR="008F6FF0" w:rsidRDefault="008F6FF0">
      <w:pPr>
        <w:pStyle w:val="Body"/>
        <w:spacing w:before="100" w:after="100"/>
        <w:rPr>
          <w:rFonts w:ascii="Arial" w:eastAsia="Arial" w:hAnsi="Arial" w:cs="Arial"/>
        </w:rPr>
      </w:pPr>
    </w:p>
    <w:p w14:paraId="3CDF3CB0" w14:textId="77777777" w:rsidR="008F6FF0" w:rsidRDefault="00EB214A">
      <w:pPr>
        <w:pStyle w:val="Body"/>
        <w:tabs>
          <w:tab w:val="left" w:pos="916"/>
          <w:tab w:val="left" w:pos="1832"/>
          <w:tab w:val="left" w:pos="2748"/>
          <w:tab w:val="left" w:pos="3664"/>
          <w:tab w:val="left" w:pos="4580"/>
          <w:tab w:val="left" w:pos="5496"/>
          <w:tab w:val="left" w:pos="6412"/>
          <w:tab w:val="left" w:pos="7328"/>
          <w:tab w:val="left" w:pos="8244"/>
          <w:tab w:val="left" w:pos="8520"/>
          <w:tab w:val="left" w:pos="8520"/>
          <w:tab w:val="left" w:pos="8520"/>
          <w:tab w:val="left" w:pos="8520"/>
          <w:tab w:val="left" w:pos="8520"/>
          <w:tab w:val="left" w:pos="8520"/>
          <w:tab w:val="left" w:pos="8520"/>
        </w:tabs>
        <w:rPr>
          <w:rFonts w:ascii="Arial" w:eastAsia="Arial" w:hAnsi="Arial" w:cs="Arial"/>
        </w:rPr>
      </w:pPr>
      <w:r>
        <w:rPr>
          <w:rFonts w:ascii="Arial" w:hAnsi="Arial"/>
          <w:lang w:val="en-US"/>
        </w:rPr>
        <w:lastRenderedPageBreak/>
        <w:t xml:space="preserve"> Signature ________________________</w:t>
      </w:r>
    </w:p>
    <w:p w14:paraId="5B27FDD5" w14:textId="77777777" w:rsidR="008F6FF0" w:rsidRDefault="008F6FF0">
      <w:pPr>
        <w:pStyle w:val="Body"/>
        <w:spacing w:before="100" w:after="100"/>
        <w:rPr>
          <w:rFonts w:ascii="Times New Roman" w:eastAsia="Times New Roman" w:hAnsi="Times New Roman" w:cs="Times New Roman"/>
        </w:rPr>
      </w:pPr>
    </w:p>
    <w:p w14:paraId="2841C2AD" w14:textId="77777777" w:rsidR="008F6FF0" w:rsidRDefault="008F6FF0">
      <w:pPr>
        <w:pStyle w:val="Body"/>
        <w:rPr>
          <w:rFonts w:ascii="Times New Roman" w:eastAsia="Times New Roman" w:hAnsi="Times New Roman" w:cs="Times New Roman"/>
        </w:rPr>
      </w:pPr>
    </w:p>
    <w:p w14:paraId="7DD628B5" w14:textId="77777777" w:rsidR="008F6FF0" w:rsidRDefault="008F6FF0">
      <w:pPr>
        <w:pStyle w:val="Body"/>
      </w:pPr>
    </w:p>
    <w:p w14:paraId="1BE49AFF" w14:textId="77777777" w:rsidR="008F6FF0" w:rsidRDefault="008F6FF0">
      <w:pPr>
        <w:pStyle w:val="Body"/>
      </w:pPr>
    </w:p>
    <w:sectPr w:rsidR="008F6FF0">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46908" w14:textId="77777777" w:rsidR="000C2AF3" w:rsidRDefault="000C2AF3">
      <w:r>
        <w:separator/>
      </w:r>
    </w:p>
  </w:endnote>
  <w:endnote w:type="continuationSeparator" w:id="0">
    <w:p w14:paraId="71CABFD0" w14:textId="77777777" w:rsidR="000C2AF3" w:rsidRDefault="000C2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09F57" w14:textId="77777777" w:rsidR="008F6FF0" w:rsidRDefault="008F6FF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D843C" w14:textId="77777777" w:rsidR="000C2AF3" w:rsidRDefault="000C2AF3">
      <w:r>
        <w:separator/>
      </w:r>
    </w:p>
  </w:footnote>
  <w:footnote w:type="continuationSeparator" w:id="0">
    <w:p w14:paraId="79198F29" w14:textId="77777777" w:rsidR="000C2AF3" w:rsidRDefault="000C2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56CA8" w14:textId="77777777" w:rsidR="008F6FF0" w:rsidRDefault="00EB214A">
    <w:pPr>
      <w:pStyle w:val="Header"/>
      <w:tabs>
        <w:tab w:val="clear" w:pos="9026"/>
        <w:tab w:val="right" w:pos="9000"/>
      </w:tabs>
      <w:rPr>
        <w:rFonts w:ascii="Arial" w:eastAsia="Arial" w:hAnsi="Arial" w:cs="Arial"/>
        <w:b/>
        <w:bCs/>
        <w:sz w:val="32"/>
        <w:szCs w:val="32"/>
      </w:rPr>
    </w:pPr>
    <w:r>
      <w:rPr>
        <w:rFonts w:ascii="Arial" w:hAnsi="Arial"/>
        <w:b/>
        <w:bCs/>
        <w:sz w:val="32"/>
        <w:szCs w:val="32"/>
      </w:rPr>
      <w:t xml:space="preserve">                      Global Make </w:t>
    </w:r>
    <w:proofErr w:type="gramStart"/>
    <w:r>
      <w:rPr>
        <w:rFonts w:ascii="Arial" w:hAnsi="Arial"/>
        <w:b/>
        <w:bCs/>
        <w:sz w:val="32"/>
        <w:szCs w:val="32"/>
      </w:rPr>
      <w:t>up ,</w:t>
    </w:r>
    <w:proofErr w:type="gramEnd"/>
    <w:r>
      <w:rPr>
        <w:rFonts w:ascii="Arial" w:hAnsi="Arial"/>
        <w:b/>
        <w:bCs/>
        <w:sz w:val="32"/>
        <w:szCs w:val="32"/>
      </w:rPr>
      <w:t xml:space="preserve"> Hair &amp; Productions Academy</w:t>
    </w:r>
  </w:p>
  <w:p w14:paraId="7F563036" w14:textId="77777777" w:rsidR="008F6FF0" w:rsidRDefault="00EB214A">
    <w:pPr>
      <w:pStyle w:val="NormalWeb"/>
    </w:pPr>
    <w:r>
      <w:rPr>
        <w:rFonts w:ascii="Arial" w:hAnsi="Arial"/>
        <w:b/>
        <w:bCs/>
        <w:sz w:val="32"/>
        <w:szCs w:val="32"/>
      </w:rPr>
      <w:t xml:space="preserve">  </w:t>
    </w:r>
    <w:r>
      <w:rPr>
        <w:rFonts w:ascii="Arial" w:eastAsia="Arial" w:hAnsi="Arial" w:cs="Arial"/>
        <w:b/>
        <w:bCs/>
        <w:noProof/>
        <w:sz w:val="32"/>
        <w:szCs w:val="32"/>
      </w:rPr>
      <w:drawing>
        <wp:inline distT="0" distB="0" distL="0" distR="0" wp14:anchorId="72E1B114" wp14:editId="57534B7E">
          <wp:extent cx="717630" cy="808490"/>
          <wp:effectExtent l="0" t="0" r="0" b="0"/>
          <wp:docPr id="1073741825" name="officeArt object"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LogoDescription automatically generated" descr="LogoDescription automatically generated"/>
                  <pic:cNvPicPr>
                    <a:picLocks noChangeAspect="1"/>
                  </pic:cNvPicPr>
                </pic:nvPicPr>
                <pic:blipFill>
                  <a:blip r:embed="rId1"/>
                  <a:stretch>
                    <a:fillRect/>
                  </a:stretch>
                </pic:blipFill>
                <pic:spPr>
                  <a:xfrm>
                    <a:off x="0" y="0"/>
                    <a:ext cx="717630" cy="808490"/>
                  </a:xfrm>
                  <a:prstGeom prst="rect">
                    <a:avLst/>
                  </a:prstGeom>
                  <a:ln w="12700" cap="flat">
                    <a:noFill/>
                    <a:miter lim="400000"/>
                  </a:ln>
                  <a:effectLst/>
                </pic:spPr>
              </pic:pic>
            </a:graphicData>
          </a:graphic>
        </wp:inline>
      </w:drawing>
    </w:r>
    <w:r>
      <w:rPr>
        <w:rFonts w:ascii="Arial" w:hAnsi="Arial"/>
        <w:b/>
        <w:bCs/>
        <w:sz w:val="32"/>
        <w:szCs w:val="32"/>
      </w:rPr>
      <w:t xml:space="preserve">      Alternative Provision Service Level Agreement </w:t>
    </w:r>
  </w:p>
  <w:p w14:paraId="288476E3" w14:textId="77777777" w:rsidR="008F6FF0" w:rsidRDefault="008F6FF0">
    <w:pPr>
      <w:pStyle w:val="Header"/>
      <w:tabs>
        <w:tab w:val="clear" w:pos="9026"/>
        <w:tab w:val="right" w:pos="90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0B1B"/>
    <w:multiLevelType w:val="hybridMultilevel"/>
    <w:tmpl w:val="74E28ABC"/>
    <w:styleLink w:val="ImportedStyle3"/>
    <w:lvl w:ilvl="0" w:tplc="D38E66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BA9338">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F1CB304">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99C916C">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4405DAA">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13A418E">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ACA4290">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2166086">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0B090C4">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1C816FA"/>
    <w:multiLevelType w:val="hybridMultilevel"/>
    <w:tmpl w:val="5B0C475C"/>
    <w:styleLink w:val="ImportedStyle5"/>
    <w:lvl w:ilvl="0" w:tplc="1DBE5C7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004D3E8">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36C3472">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2E67B6A">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3B61BE8">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30C313A">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48058FA">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E829DB6">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8EE9ABC">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B6B3C78"/>
    <w:multiLevelType w:val="hybridMultilevel"/>
    <w:tmpl w:val="5AC216F4"/>
    <w:numStyleLink w:val="ImportedStyle4"/>
  </w:abstractNum>
  <w:abstractNum w:abstractNumId="3" w15:restartNumberingAfterBreak="0">
    <w:nsid w:val="0E4A5F37"/>
    <w:multiLevelType w:val="hybridMultilevel"/>
    <w:tmpl w:val="39BC652A"/>
    <w:styleLink w:val="ImportedStyle6"/>
    <w:lvl w:ilvl="0" w:tplc="659ED9B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B4CC58A">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30C08B0">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EC647E6">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0F682A2">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D90A13C">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87666BE">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C5A02E2">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C70028A">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5260F8A"/>
    <w:multiLevelType w:val="hybridMultilevel"/>
    <w:tmpl w:val="01AC7F44"/>
    <w:numStyleLink w:val="ImportedStyle10"/>
  </w:abstractNum>
  <w:abstractNum w:abstractNumId="5" w15:restartNumberingAfterBreak="0">
    <w:nsid w:val="1CB61685"/>
    <w:multiLevelType w:val="hybridMultilevel"/>
    <w:tmpl w:val="5AC216F4"/>
    <w:styleLink w:val="ImportedStyle4"/>
    <w:lvl w:ilvl="0" w:tplc="E66C565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72CFF44">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6649C8A">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E864676">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50C5440">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1A85A26">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F38DE80">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D12689E">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20C39A">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F9834A5"/>
    <w:multiLevelType w:val="hybridMultilevel"/>
    <w:tmpl w:val="C884115A"/>
    <w:styleLink w:val="ImportedStyle9"/>
    <w:lvl w:ilvl="0" w:tplc="28ACDD1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1006DBC">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82C71FA">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146EFCC">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427FE4">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61E1624">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710180C">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F9C08DC">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CEEAAF6">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D9A2E93"/>
    <w:multiLevelType w:val="hybridMultilevel"/>
    <w:tmpl w:val="01AC7F44"/>
    <w:styleLink w:val="ImportedStyle10"/>
    <w:lvl w:ilvl="0" w:tplc="E3FCE278">
      <w:start w:val="1"/>
      <w:numFmt w:val="decimal"/>
      <w:lvlText w:val="%1."/>
      <w:lvlJc w:val="left"/>
      <w:pPr>
        <w:ind w:left="75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B9A45424">
      <w:start w:val="1"/>
      <w:numFmt w:val="decimal"/>
      <w:lvlText w:val="%2."/>
      <w:lvlJc w:val="left"/>
      <w:pPr>
        <w:tabs>
          <w:tab w:val="left" w:pos="720"/>
        </w:tabs>
        <w:ind w:left="147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7FBA745E">
      <w:start w:val="1"/>
      <w:numFmt w:val="decimal"/>
      <w:lvlText w:val="%3."/>
      <w:lvlJc w:val="left"/>
      <w:pPr>
        <w:tabs>
          <w:tab w:val="left" w:pos="720"/>
        </w:tabs>
        <w:ind w:left="219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C0669D7C">
      <w:start w:val="1"/>
      <w:numFmt w:val="decimal"/>
      <w:lvlText w:val="%4."/>
      <w:lvlJc w:val="left"/>
      <w:pPr>
        <w:tabs>
          <w:tab w:val="left" w:pos="720"/>
        </w:tabs>
        <w:ind w:left="291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17A6B882">
      <w:start w:val="1"/>
      <w:numFmt w:val="decimal"/>
      <w:lvlText w:val="%5."/>
      <w:lvlJc w:val="left"/>
      <w:pPr>
        <w:tabs>
          <w:tab w:val="left" w:pos="720"/>
        </w:tabs>
        <w:ind w:left="363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FF5E82DA">
      <w:start w:val="1"/>
      <w:numFmt w:val="decimal"/>
      <w:lvlText w:val="%6."/>
      <w:lvlJc w:val="left"/>
      <w:pPr>
        <w:tabs>
          <w:tab w:val="left" w:pos="720"/>
        </w:tabs>
        <w:ind w:left="435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7002577E">
      <w:start w:val="1"/>
      <w:numFmt w:val="decimal"/>
      <w:lvlText w:val="%7."/>
      <w:lvlJc w:val="left"/>
      <w:pPr>
        <w:tabs>
          <w:tab w:val="left" w:pos="720"/>
        </w:tabs>
        <w:ind w:left="507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1834D4CA">
      <w:start w:val="1"/>
      <w:numFmt w:val="decimal"/>
      <w:lvlText w:val="%8."/>
      <w:lvlJc w:val="left"/>
      <w:pPr>
        <w:tabs>
          <w:tab w:val="left" w:pos="720"/>
        </w:tabs>
        <w:ind w:left="579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D2327416">
      <w:start w:val="1"/>
      <w:numFmt w:val="decimal"/>
      <w:lvlText w:val="%9."/>
      <w:lvlJc w:val="left"/>
      <w:pPr>
        <w:tabs>
          <w:tab w:val="left" w:pos="720"/>
        </w:tabs>
        <w:ind w:left="651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8" w15:restartNumberingAfterBreak="0">
    <w:nsid w:val="36BD411D"/>
    <w:multiLevelType w:val="hybridMultilevel"/>
    <w:tmpl w:val="80861854"/>
    <w:styleLink w:val="ImportedStyle7"/>
    <w:lvl w:ilvl="0" w:tplc="C57A731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8422A06">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48A38DC">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872BA3C">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A2DC8E">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5DA1A92">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A10A4D2">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2D21226">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FB2E8B4">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9A06F34"/>
    <w:multiLevelType w:val="hybridMultilevel"/>
    <w:tmpl w:val="52BC8EA6"/>
    <w:numStyleLink w:val="ImportedStyle2"/>
  </w:abstractNum>
  <w:abstractNum w:abstractNumId="10" w15:restartNumberingAfterBreak="0">
    <w:nsid w:val="42E7521D"/>
    <w:multiLevelType w:val="hybridMultilevel"/>
    <w:tmpl w:val="5B0C475C"/>
    <w:numStyleLink w:val="ImportedStyle5"/>
  </w:abstractNum>
  <w:abstractNum w:abstractNumId="11" w15:restartNumberingAfterBreak="0">
    <w:nsid w:val="4568579C"/>
    <w:multiLevelType w:val="hybridMultilevel"/>
    <w:tmpl w:val="7CCC0660"/>
    <w:styleLink w:val="ImportedStyle8"/>
    <w:lvl w:ilvl="0" w:tplc="E792631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8C8F4A4">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044E4A0">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F06AF62">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70AF438">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E6C158A">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8E00D5C">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066AEDC">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E28DDF6">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6EE3E36"/>
    <w:multiLevelType w:val="hybridMultilevel"/>
    <w:tmpl w:val="39BC652A"/>
    <w:numStyleLink w:val="ImportedStyle6"/>
  </w:abstractNum>
  <w:abstractNum w:abstractNumId="13" w15:restartNumberingAfterBreak="0">
    <w:nsid w:val="5A4720EE"/>
    <w:multiLevelType w:val="hybridMultilevel"/>
    <w:tmpl w:val="C884115A"/>
    <w:numStyleLink w:val="ImportedStyle9"/>
  </w:abstractNum>
  <w:abstractNum w:abstractNumId="14" w15:restartNumberingAfterBreak="0">
    <w:nsid w:val="5A6636AD"/>
    <w:multiLevelType w:val="hybridMultilevel"/>
    <w:tmpl w:val="919C78F8"/>
    <w:styleLink w:val="ImportedStyle1"/>
    <w:lvl w:ilvl="0" w:tplc="2228E44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32EDA62">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DC83278">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11A1870">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FF435D0">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8B69B18">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E749E42">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3700A0E">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692396C">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F2A2A30"/>
    <w:multiLevelType w:val="hybridMultilevel"/>
    <w:tmpl w:val="7CCC0660"/>
    <w:numStyleLink w:val="ImportedStyle8"/>
  </w:abstractNum>
  <w:abstractNum w:abstractNumId="16" w15:restartNumberingAfterBreak="0">
    <w:nsid w:val="64B53F14"/>
    <w:multiLevelType w:val="hybridMultilevel"/>
    <w:tmpl w:val="52BC8EA6"/>
    <w:styleLink w:val="ImportedStyle2"/>
    <w:lvl w:ilvl="0" w:tplc="1DD4930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EFA9B30">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4CC0946">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56A6A3A">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3CE8C1C">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3762846">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31C86C0">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67C253C">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46E02EE">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F880DF0"/>
    <w:multiLevelType w:val="hybridMultilevel"/>
    <w:tmpl w:val="74E28ABC"/>
    <w:numStyleLink w:val="ImportedStyle3"/>
  </w:abstractNum>
  <w:abstractNum w:abstractNumId="18" w15:restartNumberingAfterBreak="0">
    <w:nsid w:val="718430FE"/>
    <w:multiLevelType w:val="hybridMultilevel"/>
    <w:tmpl w:val="80861854"/>
    <w:numStyleLink w:val="ImportedStyle7"/>
  </w:abstractNum>
  <w:abstractNum w:abstractNumId="19" w15:restartNumberingAfterBreak="0">
    <w:nsid w:val="73A66A14"/>
    <w:multiLevelType w:val="hybridMultilevel"/>
    <w:tmpl w:val="3F76183C"/>
    <w:numStyleLink w:val="ImportedStyle11"/>
  </w:abstractNum>
  <w:abstractNum w:abstractNumId="20" w15:restartNumberingAfterBreak="0">
    <w:nsid w:val="7AD22B18"/>
    <w:multiLevelType w:val="hybridMultilevel"/>
    <w:tmpl w:val="919C78F8"/>
    <w:numStyleLink w:val="ImportedStyle1"/>
  </w:abstractNum>
  <w:abstractNum w:abstractNumId="21" w15:restartNumberingAfterBreak="0">
    <w:nsid w:val="7CB31F90"/>
    <w:multiLevelType w:val="hybridMultilevel"/>
    <w:tmpl w:val="3F76183C"/>
    <w:styleLink w:val="ImportedStyle11"/>
    <w:lvl w:ilvl="0" w:tplc="F3628844">
      <w:start w:val="1"/>
      <w:numFmt w:val="decimal"/>
      <w:lvlText w:val="%1."/>
      <w:lvlJc w:val="left"/>
      <w:pPr>
        <w:ind w:left="960"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0C243F84">
      <w:start w:val="1"/>
      <w:numFmt w:val="decimal"/>
      <w:lvlText w:val="%2."/>
      <w:lvlJc w:val="left"/>
      <w:pPr>
        <w:tabs>
          <w:tab w:val="left" w:pos="927"/>
        </w:tabs>
        <w:ind w:left="1680"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167AA642">
      <w:start w:val="1"/>
      <w:numFmt w:val="decimal"/>
      <w:lvlText w:val="%3."/>
      <w:lvlJc w:val="left"/>
      <w:pPr>
        <w:tabs>
          <w:tab w:val="left" w:pos="927"/>
        </w:tabs>
        <w:ind w:left="2400"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E0301A78">
      <w:start w:val="1"/>
      <w:numFmt w:val="decimal"/>
      <w:lvlText w:val="%4."/>
      <w:lvlJc w:val="left"/>
      <w:pPr>
        <w:tabs>
          <w:tab w:val="left" w:pos="927"/>
        </w:tabs>
        <w:ind w:left="3120"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BA585AEC">
      <w:start w:val="1"/>
      <w:numFmt w:val="decimal"/>
      <w:lvlText w:val="%5."/>
      <w:lvlJc w:val="left"/>
      <w:pPr>
        <w:tabs>
          <w:tab w:val="left" w:pos="927"/>
        </w:tabs>
        <w:ind w:left="3840"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A41690C0">
      <w:start w:val="1"/>
      <w:numFmt w:val="decimal"/>
      <w:lvlText w:val="%6."/>
      <w:lvlJc w:val="left"/>
      <w:pPr>
        <w:tabs>
          <w:tab w:val="left" w:pos="927"/>
        </w:tabs>
        <w:ind w:left="4560"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8140035A">
      <w:start w:val="1"/>
      <w:numFmt w:val="decimal"/>
      <w:lvlText w:val="%7."/>
      <w:lvlJc w:val="left"/>
      <w:pPr>
        <w:tabs>
          <w:tab w:val="left" w:pos="927"/>
        </w:tabs>
        <w:ind w:left="5280"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EAFE9170">
      <w:start w:val="1"/>
      <w:numFmt w:val="decimal"/>
      <w:lvlText w:val="%8."/>
      <w:lvlJc w:val="left"/>
      <w:pPr>
        <w:tabs>
          <w:tab w:val="left" w:pos="927"/>
        </w:tabs>
        <w:ind w:left="6000"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F5D2417C">
      <w:start w:val="1"/>
      <w:numFmt w:val="decimal"/>
      <w:lvlText w:val="%9."/>
      <w:lvlJc w:val="left"/>
      <w:pPr>
        <w:tabs>
          <w:tab w:val="left" w:pos="927"/>
        </w:tabs>
        <w:ind w:left="6720"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num w:numId="1">
    <w:abstractNumId w:val="14"/>
  </w:num>
  <w:num w:numId="2">
    <w:abstractNumId w:val="20"/>
  </w:num>
  <w:num w:numId="3">
    <w:abstractNumId w:val="16"/>
  </w:num>
  <w:num w:numId="4">
    <w:abstractNumId w:val="9"/>
  </w:num>
  <w:num w:numId="5">
    <w:abstractNumId w:val="0"/>
  </w:num>
  <w:num w:numId="6">
    <w:abstractNumId w:val="17"/>
  </w:num>
  <w:num w:numId="7">
    <w:abstractNumId w:val="5"/>
  </w:num>
  <w:num w:numId="8">
    <w:abstractNumId w:val="2"/>
  </w:num>
  <w:num w:numId="9">
    <w:abstractNumId w:val="2"/>
    <w:lvlOverride w:ilvl="0">
      <w:startOverride w:val="5"/>
    </w:lvlOverride>
  </w:num>
  <w:num w:numId="10">
    <w:abstractNumId w:val="1"/>
  </w:num>
  <w:num w:numId="11">
    <w:abstractNumId w:val="10"/>
  </w:num>
  <w:num w:numId="12">
    <w:abstractNumId w:val="3"/>
  </w:num>
  <w:num w:numId="13">
    <w:abstractNumId w:val="12"/>
  </w:num>
  <w:num w:numId="14">
    <w:abstractNumId w:val="8"/>
  </w:num>
  <w:num w:numId="15">
    <w:abstractNumId w:val="18"/>
  </w:num>
  <w:num w:numId="16">
    <w:abstractNumId w:val="11"/>
  </w:num>
  <w:num w:numId="17">
    <w:abstractNumId w:val="15"/>
  </w:num>
  <w:num w:numId="18">
    <w:abstractNumId w:val="6"/>
  </w:num>
  <w:num w:numId="19">
    <w:abstractNumId w:val="13"/>
  </w:num>
  <w:num w:numId="20">
    <w:abstractNumId w:val="7"/>
  </w:num>
  <w:num w:numId="21">
    <w:abstractNumId w:val="4"/>
  </w:num>
  <w:num w:numId="22">
    <w:abstractNumId w:val="4"/>
    <w:lvlOverride w:ilvl="0">
      <w:lvl w:ilvl="0" w:tplc="A3569EE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3A86EF2">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8FAB2A4">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AFAE80E">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0CAFB40">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95A821E">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7C42DDA">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F6CCFC2">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3A02A3E">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2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FF0"/>
    <w:rsid w:val="00056C86"/>
    <w:rsid w:val="000C2AF3"/>
    <w:rsid w:val="008F6FF0"/>
    <w:rsid w:val="00EB214A"/>
    <w:rsid w:val="00ED6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1AA8E42"/>
  <w15:docId w15:val="{BEA60751-D036-924C-9B76-30D473CA6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4"/>
      <w:szCs w:val="24"/>
      <w:u w:color="000000"/>
      <w:lang w:val="en-US"/>
    </w:rPr>
  </w:style>
  <w:style w:type="paragraph" w:styleId="NormalWeb">
    <w:name w:val="Normal (Web)"/>
    <w:pPr>
      <w:spacing w:before="100" w:after="100"/>
    </w:pPr>
    <w:rPr>
      <w:rFonts w:cs="Arial Unicode MS"/>
      <w:color w:val="000000"/>
      <w:sz w:val="24"/>
      <w:szCs w:val="24"/>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
    <w:name w:val="Body"/>
    <w:rPr>
      <w:rFonts w:ascii="Calibri" w:eastAsia="Calibri" w:hAnsi="Calibri" w:cs="Calibri"/>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numbering" w:customStyle="1" w:styleId="ImportedStyle9">
    <w:name w:val="Imported Style 9"/>
    <w:pPr>
      <w:numPr>
        <w:numId w:val="18"/>
      </w:numPr>
    </w:pPr>
  </w:style>
  <w:style w:type="numbering" w:customStyle="1" w:styleId="ImportedStyle10">
    <w:name w:val="Imported Style 10"/>
    <w:pPr>
      <w:numPr>
        <w:numId w:val="20"/>
      </w:numPr>
    </w:pPr>
  </w:style>
  <w:style w:type="numbering" w:customStyle="1" w:styleId="ImportedStyle11">
    <w:name w:val="Imported Style 11"/>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1179</Words>
  <Characters>6723</Characters>
  <Application>Microsoft Office Word</Application>
  <DocSecurity>0</DocSecurity>
  <Lines>56</Lines>
  <Paragraphs>15</Paragraphs>
  <ScaleCrop>false</ScaleCrop>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victoria Farrelly</cp:lastModifiedBy>
  <cp:revision>3</cp:revision>
  <dcterms:created xsi:type="dcterms:W3CDTF">2022-02-12T10:12:00Z</dcterms:created>
  <dcterms:modified xsi:type="dcterms:W3CDTF">2022-02-12T20:57:00Z</dcterms:modified>
</cp:coreProperties>
</file>